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67D7">
    <v:background id="_x0000_s1025" o:bwmode="white" fillcolor="#f567d7" o:targetscreensize="1024,768">
      <v:fill color2="#53ffff" recolor="t" angle="-135" focus="100%" type="gradient"/>
    </v:background>
  </w:background>
  <w:body>
    <w:p w14:paraId="6AD1E9AB" w14:textId="5DBC596E" w:rsidR="008A06BF" w:rsidRPr="001E14DB" w:rsidRDefault="009C0160" w:rsidP="005648CC">
      <w:pPr>
        <w:pStyle w:val="a3"/>
        <w:jc w:val="center"/>
        <w:rPr>
          <w:rFonts w:ascii="Comic Sans MS" w:hAnsi="Comic Sans MS"/>
          <w:color w:val="FF0066"/>
          <w:sz w:val="44"/>
          <w:szCs w:val="44"/>
          <w:lang w:val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5406" behindDoc="0" locked="0" layoutInCell="1" allowOverlap="1" wp14:anchorId="6968AFC6" wp14:editId="702C3D2E">
            <wp:simplePos x="0" y="0"/>
            <wp:positionH relativeFrom="column">
              <wp:posOffset>5147945</wp:posOffset>
            </wp:positionH>
            <wp:positionV relativeFrom="paragraph">
              <wp:posOffset>116205</wp:posOffset>
            </wp:positionV>
            <wp:extent cx="1781175" cy="1590675"/>
            <wp:effectExtent l="0" t="0" r="9525" b="9525"/>
            <wp:wrapSquare wrapText="bothSides"/>
            <wp:docPr id="2" name="Рисунок 2" descr="&amp;Kcy;&amp;acy;&amp;rcy;&amp;tcy;&amp;icy;&amp;ncy;&amp;kcy;&amp;icy; &amp;pcy;&amp;ocy; &amp;zcy;&amp;acy;&amp;pcy;&amp;rcy;&amp;ocy;&amp;scy;&amp;ucy; &amp;lcy;&amp;yucy;&amp;bcy;&amp;ocy;&amp;v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Kcy;&amp;acy;&amp;rcy;&amp;tcy;&amp;icy;&amp;ncy;&amp;kcy;&amp;icy; &amp;pcy;&amp;ocy; &amp;zcy;&amp;acy;&amp;pcy;&amp;rcy;&amp;ocy;&amp;scy;&amp;ucy; &amp;lcy;&amp;yucy;&amp;bcy;&amp;ocy;&amp;vcy;&amp;softcy;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EB2" w:rsidRPr="001E14DB">
        <w:rPr>
          <w:rFonts w:ascii="Comic Sans MS" w:hAnsi="Comic Sans MS"/>
          <w:noProof/>
          <w:color w:val="FF0066"/>
          <w:sz w:val="44"/>
          <w:szCs w:val="44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ЛЮБОВЬ С АКЦЕНТОМ….. </w:t>
      </w:r>
    </w:p>
    <w:p w14:paraId="11FE40D5" w14:textId="77777777" w:rsidR="00211F31" w:rsidRDefault="00DA6CA8" w:rsidP="00211F31">
      <w:pPr>
        <w:pStyle w:val="a3"/>
        <w:jc w:val="center"/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</w:pPr>
      <w:r w:rsidRPr="001E14DB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/>
            </w14:solidFill>
            <w14:prstDash w14:val="solid"/>
            <w14:round/>
          </w14:textOutline>
        </w:rPr>
        <w:t>8м</w:t>
      </w:r>
      <w:r w:rsidR="008A06BF" w:rsidRPr="001E14DB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и-дневный СБОРНЫЙ ЭКОНОМ ТУР!!! </w:t>
      </w:r>
      <w:r w:rsidR="009C08CC" w:rsidRPr="005727C9">
        <w:rPr>
          <w:rFonts w:ascii="Comic Sans MS" w:hAnsi="Comic Sans MS"/>
          <w:b/>
          <w:color w:val="00B0F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br/>
      </w:r>
      <w:r w:rsidR="001E14DB" w:rsidRPr="001E14DB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 xml:space="preserve">  </w:t>
      </w:r>
      <w:r w:rsidR="00693B34" w:rsidRPr="001E14DB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Гарантированные даты заезда</w:t>
      </w:r>
      <w:r w:rsidR="00685EB2" w:rsidRPr="001E14DB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:</w:t>
      </w:r>
    </w:p>
    <w:p w14:paraId="6209DAA8" w14:textId="77777777" w:rsidR="00C22345" w:rsidRPr="00693B34" w:rsidRDefault="00211F31" w:rsidP="00211F31">
      <w:pPr>
        <w:pStyle w:val="a3"/>
        <w:jc w:val="center"/>
        <w:rPr>
          <w:rFonts w:ascii="Comic Sans MS" w:hAnsi="Comic Sans MS"/>
          <w:b/>
          <w:color w:val="00B0F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1</w:t>
      </w:r>
      <w:r w:rsidR="00207E66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1</w:t>
      </w:r>
      <w:r w:rsidR="001E14DB" w:rsidRPr="001E14DB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.02-</w:t>
      </w:r>
      <w:r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18</w:t>
      </w:r>
      <w:r w:rsidR="001E14DB" w:rsidRPr="001E14DB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.02</w:t>
      </w:r>
      <w:r w:rsidR="00207E66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,</w:t>
      </w:r>
      <w:r w:rsidR="00207E66" w:rsidRPr="00207E66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 xml:space="preserve"> </w:t>
      </w:r>
      <w:r w:rsidR="00207E66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12</w:t>
      </w:r>
      <w:r w:rsidR="00207E66" w:rsidRPr="001E14DB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.02-</w:t>
      </w:r>
      <w:r w:rsidR="00207E66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19</w:t>
      </w:r>
      <w:r w:rsidR="00207E66" w:rsidRPr="001E14DB">
        <w:rPr>
          <w:rFonts w:ascii="Comic Sans MS" w:hAnsi="Comic Sans MS"/>
          <w:b/>
          <w:color w:val="FF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.02</w:t>
      </w:r>
      <w:r w:rsidR="00912DCA">
        <w:rPr>
          <w:rFonts w:ascii="Comic Sans MS" w:hAnsi="Comic Sans MS"/>
          <w:b/>
          <w:color w:val="00B0F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br/>
      </w:r>
    </w:p>
    <w:p w14:paraId="2F165079" w14:textId="77777777" w:rsidR="008A06BF" w:rsidRPr="001E14DB" w:rsidRDefault="001E14DB" w:rsidP="00535EEE">
      <w:pPr>
        <w:pStyle w:val="a3"/>
        <w:jc w:val="center"/>
        <w:rPr>
          <w:rFonts w:ascii="Comic Sans MS" w:hAnsi="Comic Sans MS"/>
          <w:b/>
          <w:color w:val="00EBE6"/>
          <w:sz w:val="44"/>
          <w:szCs w:val="4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1E14DB">
        <w:rPr>
          <w:rFonts w:ascii="Comic Sans MS" w:hAnsi="Comic Sans MS"/>
          <w:b/>
          <w:noProof/>
          <w:color w:val="0070C0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85888" behindDoc="0" locked="0" layoutInCell="1" allowOverlap="1" wp14:anchorId="63A2E211" wp14:editId="7AC787BB">
            <wp:simplePos x="0" y="0"/>
            <wp:positionH relativeFrom="column">
              <wp:posOffset>3912235</wp:posOffset>
            </wp:positionH>
            <wp:positionV relativeFrom="paragraph">
              <wp:posOffset>501650</wp:posOffset>
            </wp:positionV>
            <wp:extent cx="3019425" cy="1971675"/>
            <wp:effectExtent l="38100" t="38100" r="47625" b="47625"/>
            <wp:wrapSquare wrapText="bothSides"/>
            <wp:docPr id="3" name="Рисунок 3" descr="C:\Users\Vlada\Desktop\мцхета\mtskheta-gru_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мцхета\mtskheta-gru_zia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71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6BF" w:rsidRPr="001E14DB">
        <w:rPr>
          <w:rFonts w:ascii="Comic Sans MS" w:hAnsi="Comic Sans MS"/>
          <w:b/>
          <w:color w:val="0070C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Тбилиси – Мцхета – Сигнахи – </w:t>
      </w:r>
      <w:r w:rsidR="00784DA3" w:rsidRPr="001E14DB">
        <w:rPr>
          <w:rFonts w:ascii="Comic Sans MS" w:hAnsi="Comic Sans MS"/>
          <w:b/>
          <w:color w:val="0070C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Боржоми – Бакуриани -</w:t>
      </w:r>
      <w:r w:rsidR="009C0160">
        <w:rPr>
          <w:rFonts w:ascii="Comic Sans MS" w:hAnsi="Comic Sans MS"/>
          <w:b/>
          <w:color w:val="0070C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8A06BF" w:rsidRPr="001E14DB">
        <w:rPr>
          <w:rFonts w:ascii="Comic Sans MS" w:hAnsi="Comic Sans MS"/>
          <w:b/>
          <w:color w:val="0070C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Тбилиси</w:t>
      </w:r>
    </w:p>
    <w:p w14:paraId="061A0BF3" w14:textId="77777777" w:rsidR="000270FA" w:rsidRPr="00956844" w:rsidRDefault="00207E66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noProof/>
          <w:color w:val="FF0066"/>
          <w:sz w:val="32"/>
          <w:szCs w:val="32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1 день: </w:t>
      </w:r>
      <w:r w:rsidR="00774B73" w:rsidRPr="00956844">
        <w:rPr>
          <w:rFonts w:ascii="Century Gothic" w:hAnsi="Century Gothic"/>
          <w:color w:val="002060"/>
          <w:lang w:val="ru-RU"/>
        </w:rPr>
        <w:t xml:space="preserve">Прибытие в город света -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красавец </w:t>
      </w:r>
      <w:r w:rsidR="000270FA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 трансфер и размещение в </w:t>
      </w:r>
      <w:r w:rsidR="002630CF">
        <w:rPr>
          <w:rFonts w:ascii="Century Gothic" w:hAnsi="Century Gothic"/>
          <w:color w:val="002060"/>
          <w:lang w:val="ru-RU"/>
        </w:rPr>
        <w:t>отеле</w:t>
      </w:r>
      <w:r w:rsidR="000270FA" w:rsidRPr="00956844">
        <w:rPr>
          <w:rFonts w:ascii="Century Gothic" w:hAnsi="Century Gothic"/>
          <w:color w:val="002060"/>
          <w:lang w:val="ru-RU"/>
        </w:rPr>
        <w:t>.</w:t>
      </w:r>
    </w:p>
    <w:p w14:paraId="30492286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00BE3FD5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14:paraId="1DA376FE" w14:textId="77777777" w:rsidR="000270FA" w:rsidRPr="00956844" w:rsidRDefault="000270FA" w:rsidP="006E52C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14:paraId="2318B2FC" w14:textId="77777777" w:rsidR="001E14DB" w:rsidRDefault="00207E66" w:rsidP="001E14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noProof/>
          <w:color w:val="FF0066"/>
          <w:sz w:val="32"/>
          <w:szCs w:val="32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2 день: </w:t>
      </w:r>
      <w:r w:rsidR="001E14DB" w:rsidRPr="00956844">
        <w:rPr>
          <w:rFonts w:ascii="Century Gothic" w:hAnsi="Century Gothic"/>
          <w:color w:val="002060"/>
          <w:lang w:val="ru-RU"/>
        </w:rPr>
        <w:t xml:space="preserve">Завтрак в отеле. </w:t>
      </w:r>
    </w:p>
    <w:p w14:paraId="0597422F" w14:textId="77777777" w:rsidR="001E14DB" w:rsidRPr="00956844" w:rsidRDefault="001E14DB" w:rsidP="001E14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16D2ABA1" w14:textId="77777777" w:rsidR="001E14DB" w:rsidRDefault="001E14DB" w:rsidP="001E14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2B0EF134" w14:textId="77777777" w:rsidR="001E14DB" w:rsidRPr="00956844" w:rsidRDefault="001E14DB" w:rsidP="001E14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«Самеба»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77483270" w14:textId="77777777" w:rsidR="001E14DB" w:rsidRPr="00956844" w:rsidRDefault="001E14DB" w:rsidP="001E14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 – красивый и гордый символ Тбилиси. </w:t>
      </w:r>
    </w:p>
    <w:p w14:paraId="27C3F361" w14:textId="77777777" w:rsidR="001E14DB" w:rsidRPr="00956844" w:rsidRDefault="001E14DB" w:rsidP="001E14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00224" behindDoc="0" locked="0" layoutInCell="1" allowOverlap="1" wp14:anchorId="53AEFDCE" wp14:editId="7B4B9ED3">
            <wp:simplePos x="0" y="0"/>
            <wp:positionH relativeFrom="column">
              <wp:posOffset>-5715</wp:posOffset>
            </wp:positionH>
            <wp:positionV relativeFrom="paragraph">
              <wp:posOffset>310515</wp:posOffset>
            </wp:positionV>
            <wp:extent cx="2628900" cy="1740535"/>
            <wp:effectExtent l="190500" t="190500" r="190500" b="18351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билиси8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0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Нарикала», в</w:t>
      </w:r>
      <w:r w:rsidRPr="00956844">
        <w:rPr>
          <w:rFonts w:ascii="Century Gothic" w:hAnsi="Century Gothic"/>
          <w:color w:val="002060"/>
          <w:lang w:val="ru-RU"/>
        </w:rPr>
        <w:t>о дворе которой находиться прекрасный храм.  У стен крепости восстановлены башенки с которых у Вас будет возможность сделать памятные фотографии.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235C95B3" w14:textId="77777777" w:rsidR="001E14DB" w:rsidRPr="00956844" w:rsidRDefault="001E14DB" w:rsidP="001E14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31E7B61E" w14:textId="77777777" w:rsidR="001E14DB" w:rsidRPr="00956844" w:rsidRDefault="001E14DB" w:rsidP="001E14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На левом берегу моста находиться храм Сиони (знаменит своими чудотворными иконами), который мы также посетим.  </w:t>
      </w:r>
    </w:p>
    <w:p w14:paraId="21425852" w14:textId="77777777" w:rsidR="001E14DB" w:rsidRPr="00956844" w:rsidRDefault="001E14DB" w:rsidP="001E14DB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 w:rsidRPr="00956844">
        <w:rPr>
          <w:rFonts w:ascii="Century Gothic" w:hAnsi="Century Gothic"/>
          <w:i/>
          <w:color w:val="0000FF"/>
          <w:lang w:val="ru-RU"/>
        </w:rPr>
        <w:t xml:space="preserve">Факультативно: Далее мы немного расслабимся, посетив </w:t>
      </w:r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завод шампанских вин «Багратиони 1882», где ознакомимся с историей завода и в дегустационном зале продегустируем 12 видов игристого вина, под закуску из фруктов, сыра и грузинского хлеба </w:t>
      </w:r>
    </w:p>
    <w:p w14:paraId="0942F6D8" w14:textId="77777777" w:rsidR="001E14DB" w:rsidRPr="00535EEE" w:rsidRDefault="001E14DB" w:rsidP="001E14DB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>
        <w:rPr>
          <w:rFonts w:ascii="Century Gothic" w:hAnsi="Century Gothic"/>
          <w:i/>
          <w:color w:val="0000FF"/>
          <w:lang w:val="ru-RU" w:eastAsia="ru-RU"/>
        </w:rPr>
        <w:t>(дополнительно 35долл 1 чел).</w:t>
      </w:r>
    </w:p>
    <w:p w14:paraId="690460A8" w14:textId="77777777" w:rsidR="001E14DB" w:rsidRDefault="001E14DB" w:rsidP="001E14DB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67FD02F7" w14:textId="77777777" w:rsidR="001E14DB" w:rsidRDefault="001E14DB" w:rsidP="001E14DB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7067BA2F" w14:textId="77777777" w:rsidR="001E14DB" w:rsidRDefault="001E14DB" w:rsidP="001E14DB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565E91F6" w14:textId="77777777" w:rsidR="001E14DB" w:rsidRPr="00DA6CA8" w:rsidRDefault="001E14DB" w:rsidP="001E14DB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051271FF" w14:textId="77777777" w:rsidR="001E14DB" w:rsidRPr="00DA6CA8" w:rsidRDefault="001E14DB" w:rsidP="001E14DB">
      <w:pPr>
        <w:spacing w:after="0"/>
        <w:contextualSpacing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lastRenderedPageBreak/>
        <w:drawing>
          <wp:inline distT="0" distB="0" distL="0" distR="0" wp14:anchorId="1F190070" wp14:editId="1D327EDD">
            <wp:extent cx="7000875" cy="2143125"/>
            <wp:effectExtent l="0" t="0" r="9525" b="9525"/>
            <wp:docPr id="8" name="Рисунок 8" descr="C:\Users\Vlada\Desktop\мцхета\896_896_f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мцхета\896_896_fixed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14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FABFF22" w14:textId="77777777" w:rsidR="001E14DB" w:rsidRPr="00956844" w:rsidRDefault="001E14DB" w:rsidP="001E14DB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7467775E" w14:textId="77777777" w:rsidR="001E14DB" w:rsidRPr="00693B34" w:rsidRDefault="001E14DB" w:rsidP="001E14DB">
      <w:pPr>
        <w:rPr>
          <w:rFonts w:ascii="Century Gothic" w:hAnsi="Century Gothic"/>
          <w:b/>
          <w:color w:val="002060"/>
        </w:rPr>
      </w:pPr>
      <w:r w:rsidRPr="00693B34">
        <w:rPr>
          <w:rFonts w:ascii="Century Gothic" w:hAnsi="Century Gothic"/>
          <w:b/>
          <w:color w:val="002060"/>
        </w:rPr>
        <w:t>«…Там, где, сливаясь, шумят,</w:t>
      </w:r>
      <w:r w:rsidRPr="00693B34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693B34">
        <w:rPr>
          <w:rFonts w:ascii="Century Gothic" w:hAnsi="Century Gothic"/>
          <w:b/>
          <w:color w:val="002060"/>
        </w:rPr>
        <w:br/>
        <w:t>Струи Арагви и Куры,</w:t>
      </w:r>
      <w:r w:rsidRPr="00693B34">
        <w:rPr>
          <w:rFonts w:ascii="Century Gothic" w:hAnsi="Century Gothic"/>
          <w:b/>
          <w:color w:val="002060"/>
        </w:rPr>
        <w:br/>
        <w:t>Был монастырь…»</w:t>
      </w:r>
    </w:p>
    <w:p w14:paraId="405B3DF2" w14:textId="77777777" w:rsidR="001E14DB" w:rsidRPr="00956844" w:rsidRDefault="001E14DB" w:rsidP="001E14DB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07643CDE" w14:textId="77777777" w:rsidR="001E14DB" w:rsidRDefault="001E14DB" w:rsidP="001E14DB">
      <w:pPr>
        <w:jc w:val="both"/>
        <w:rPr>
          <w:rFonts w:ascii="Century Gothic" w:hAnsi="Century Gothic"/>
          <w:i/>
          <w:color w:val="0000FF"/>
        </w:rPr>
      </w:pPr>
      <w:r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чача 2-х сортов - белая и подкрашенная.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>
        <w:rPr>
          <w:rFonts w:ascii="Century Gothic" w:hAnsi="Century Gothic"/>
          <w:i/>
          <w:color w:val="0000FF"/>
        </w:rPr>
        <w:t>грузинской национальной кухни (</w:t>
      </w:r>
      <w:r w:rsidRPr="00956844">
        <w:rPr>
          <w:rFonts w:ascii="Century Gothic" w:hAnsi="Century Gothic"/>
          <w:i/>
          <w:color w:val="0000FF"/>
        </w:rPr>
        <w:t xml:space="preserve">дополнительная плата на месте 25 долл 1 чел)  </w:t>
      </w:r>
    </w:p>
    <w:p w14:paraId="2B7FBCDC" w14:textId="77777777" w:rsidR="001E14DB" w:rsidRPr="00956844" w:rsidRDefault="001E14DB" w:rsidP="001E14DB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inline distT="0" distB="0" distL="0" distR="0" wp14:anchorId="3539A446" wp14:editId="7F5FEFE9">
            <wp:extent cx="7021195" cy="1564128"/>
            <wp:effectExtent l="0" t="0" r="8255" b="0"/>
            <wp:docPr id="14" name="Рисунок 14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56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CFDD7" w14:textId="77777777" w:rsidR="001E14DB" w:rsidRPr="00956844" w:rsidRDefault="001E14DB" w:rsidP="001E14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7C230A9A" w14:textId="77777777" w:rsidR="001E14DB" w:rsidRPr="00956844" w:rsidRDefault="001E14DB" w:rsidP="001E14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01248" behindDoc="0" locked="0" layoutInCell="1" allowOverlap="1" wp14:anchorId="1E83BFB9" wp14:editId="3F5EDC45">
            <wp:simplePos x="0" y="0"/>
            <wp:positionH relativeFrom="column">
              <wp:posOffset>-5080</wp:posOffset>
            </wp:positionH>
            <wp:positionV relativeFrom="paragraph">
              <wp:posOffset>126365</wp:posOffset>
            </wp:positionV>
            <wp:extent cx="2838450" cy="2247900"/>
            <wp:effectExtent l="0" t="0" r="0" b="0"/>
            <wp:wrapSquare wrapText="bothSides"/>
            <wp:docPr id="10" name="Рисунок 10" descr="C:\Users\Vlada\Desktop\мцхета\mtsh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мцхета\mtsheta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«Светицховели»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675AAC8E" w14:textId="77777777" w:rsidR="001E14DB" w:rsidRPr="00956844" w:rsidRDefault="001E14DB" w:rsidP="001E14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1C9AB21C" w14:textId="77777777" w:rsidR="001E14DB" w:rsidRPr="00956844" w:rsidRDefault="001E14DB" w:rsidP="001E14DB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  <w:r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14:paraId="75AF8C93" w14:textId="77777777" w:rsidR="001E14DB" w:rsidRPr="00956844" w:rsidRDefault="001E14DB" w:rsidP="001E14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</w:p>
    <w:p w14:paraId="6AB0CA47" w14:textId="77777777" w:rsidR="008B3AB5" w:rsidRDefault="00207E66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noProof/>
          <w:color w:val="FF0066"/>
          <w:sz w:val="32"/>
          <w:szCs w:val="32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3 день: </w:t>
      </w:r>
      <w:r w:rsidR="008B3AB5" w:rsidRPr="00956844">
        <w:rPr>
          <w:rFonts w:ascii="Century Gothic" w:hAnsi="Century Gothic"/>
          <w:color w:val="002060"/>
          <w:lang w:val="ru-RU"/>
        </w:rPr>
        <w:t xml:space="preserve">Завтрак в отеле.  Свободный день. </w:t>
      </w:r>
    </w:p>
    <w:p w14:paraId="1B4CEEC5" w14:textId="77777777" w:rsidR="00DA6CA8" w:rsidRPr="00956844" w:rsidRDefault="00DA6CA8" w:rsidP="00DA6CA8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14:paraId="7170C166" w14:textId="77777777" w:rsidR="00DA6CA8" w:rsidRDefault="00B10924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95104" behindDoc="0" locked="0" layoutInCell="1" allowOverlap="1" wp14:anchorId="35352885" wp14:editId="53604DE8">
            <wp:simplePos x="0" y="0"/>
            <wp:positionH relativeFrom="column">
              <wp:posOffset>2112010</wp:posOffset>
            </wp:positionH>
            <wp:positionV relativeFrom="paragraph">
              <wp:posOffset>536575</wp:posOffset>
            </wp:positionV>
            <wp:extent cx="2476500" cy="1800225"/>
            <wp:effectExtent l="38100" t="38100" r="38100" b="47625"/>
            <wp:wrapSquare wrapText="bothSides"/>
            <wp:docPr id="19" name="Рисунок 19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6431" behindDoc="0" locked="0" layoutInCell="1" allowOverlap="1" wp14:anchorId="3099A416" wp14:editId="11389B90">
            <wp:simplePos x="0" y="0"/>
            <wp:positionH relativeFrom="column">
              <wp:posOffset>-2540</wp:posOffset>
            </wp:positionH>
            <wp:positionV relativeFrom="paragraph">
              <wp:posOffset>203200</wp:posOffset>
            </wp:positionV>
            <wp:extent cx="2266950" cy="1771650"/>
            <wp:effectExtent l="38100" t="38100" r="38100" b="38100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84AFD" w14:textId="77777777" w:rsidR="00832A3B" w:rsidRDefault="00B10924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6128" behindDoc="0" locked="0" layoutInCell="1" allowOverlap="1" wp14:anchorId="43B4A64C" wp14:editId="045C9A4A">
            <wp:simplePos x="0" y="0"/>
            <wp:positionH relativeFrom="column">
              <wp:posOffset>2057400</wp:posOffset>
            </wp:positionH>
            <wp:positionV relativeFrom="paragraph">
              <wp:posOffset>6350</wp:posOffset>
            </wp:positionV>
            <wp:extent cx="2495550" cy="1857375"/>
            <wp:effectExtent l="38100" t="38100" r="38100" b="47625"/>
            <wp:wrapSquare wrapText="bothSides"/>
            <wp:docPr id="20" name="Рисунок 20" descr="&amp;Kcy;&amp;acy;&amp;rcy;&amp;tcy;&amp;icy;&amp;ncy;&amp;kcy;&amp;icy; &amp;pcy;&amp;ocy; &amp;zcy;&amp;acy;&amp;pcy;&amp;rcy;&amp;ocy;&amp;scy;&amp;ucy; &amp;vcy;&amp;acy;&amp;rcy;&amp;dcy;&amp;z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acy;&amp;rcy;&amp;dcy;&amp;z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172CC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083DE05E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48D52B1F" w14:textId="77777777" w:rsidR="000760AC" w:rsidRPr="000760AC" w:rsidRDefault="000760AC" w:rsidP="000760AC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0760AC">
        <w:rPr>
          <w:rFonts w:ascii="Century Gothic" w:hAnsi="Century Gothic"/>
          <w:b/>
          <w:i/>
          <w:color w:val="FF0000"/>
          <w:lang w:val="ru-RU" w:eastAsia="ru-RU"/>
        </w:rPr>
        <w:t xml:space="preserve">1. Гори и </w:t>
      </w:r>
      <w:proofErr w:type="spellStart"/>
      <w:r w:rsidRPr="000760AC">
        <w:rPr>
          <w:rFonts w:ascii="Century Gothic" w:hAnsi="Century Gothic"/>
          <w:b/>
          <w:i/>
          <w:color w:val="FF0000"/>
          <w:lang w:val="ru-RU" w:eastAsia="ru-RU"/>
        </w:rPr>
        <w:t>Уплисцихе</w:t>
      </w:r>
      <w:proofErr w:type="spellEnd"/>
      <w:r w:rsidRPr="000760AC">
        <w:rPr>
          <w:rFonts w:ascii="Century Gothic" w:hAnsi="Century Gothic"/>
          <w:b/>
          <w:i/>
          <w:color w:val="FF0000"/>
          <w:lang w:val="ru-RU" w:eastAsia="ru-RU"/>
        </w:rPr>
        <w:t xml:space="preserve"> </w:t>
      </w:r>
    </w:p>
    <w:p w14:paraId="34E42E36" w14:textId="77777777" w:rsidR="000760AC" w:rsidRPr="000760AC" w:rsidRDefault="000760AC" w:rsidP="000760AC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0760AC">
        <w:rPr>
          <w:rFonts w:ascii="Century Gothic" w:hAnsi="Century Gothic"/>
          <w:b/>
          <w:i/>
          <w:color w:val="FF0000"/>
          <w:lang w:val="ru-RU" w:eastAsia="ru-RU"/>
        </w:rPr>
        <w:t xml:space="preserve">2. Ананури, Гудаури, Казбеги </w:t>
      </w:r>
    </w:p>
    <w:p w14:paraId="30CDA150" w14:textId="77777777" w:rsidR="000760AC" w:rsidRPr="000760AC" w:rsidRDefault="000760AC" w:rsidP="000760AC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0760AC">
        <w:rPr>
          <w:rFonts w:ascii="Century Gothic" w:hAnsi="Century Gothic"/>
          <w:b/>
          <w:i/>
          <w:color w:val="FF0000"/>
          <w:lang w:val="ru-RU" w:eastAsia="ru-RU"/>
        </w:rPr>
        <w:t xml:space="preserve">3. Боржоми и Бакуриани </w:t>
      </w:r>
    </w:p>
    <w:p w14:paraId="5BB24FC7" w14:textId="77777777" w:rsidR="000760AC" w:rsidRPr="000760AC" w:rsidRDefault="000760AC" w:rsidP="000760AC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0760AC">
        <w:rPr>
          <w:rFonts w:ascii="Century Gothic" w:hAnsi="Century Gothic"/>
          <w:b/>
          <w:i/>
          <w:color w:val="FF0000"/>
          <w:lang w:val="ru-RU" w:eastAsia="ru-RU"/>
        </w:rPr>
        <w:t xml:space="preserve">4. Телави + Цинандали или Телави + Гурджаани </w:t>
      </w:r>
    </w:p>
    <w:p w14:paraId="62AB7DB3" w14:textId="77777777" w:rsidR="00DA6CA8" w:rsidRPr="009C704E" w:rsidRDefault="000760AC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5.</w:t>
      </w:r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 Вардзиа – Ахалцихе – Рабат </w:t>
      </w:r>
    </w:p>
    <w:p w14:paraId="68023842" w14:textId="77777777" w:rsidR="008B3AB5" w:rsidRDefault="008B3AB5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14:paraId="38351BF6" w14:textId="77777777" w:rsidR="00211F31" w:rsidRDefault="00211F31" w:rsidP="00211F31">
      <w:pPr>
        <w:pStyle w:val="a3"/>
        <w:spacing w:line="276" w:lineRule="auto"/>
        <w:jc w:val="both"/>
        <w:rPr>
          <w:rStyle w:val="a4"/>
          <w:rFonts w:ascii="Century Gothic" w:hAnsi="Century Gothic"/>
          <w:b w:val="0"/>
          <w:color w:val="002060"/>
          <w:lang w:val="ru-RU"/>
        </w:rPr>
      </w:pPr>
      <w:r w:rsidRPr="001E14DB">
        <w:rPr>
          <w:rFonts w:ascii="Comic Sans MS" w:hAnsi="Comic Sans MS"/>
          <w:noProof/>
          <w:color w:val="FF0066"/>
          <w:sz w:val="32"/>
          <w:szCs w:val="32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drawing>
          <wp:anchor distT="0" distB="0" distL="114300" distR="114300" simplePos="0" relativeHeight="251706368" behindDoc="0" locked="0" layoutInCell="1" allowOverlap="1" wp14:anchorId="6F97B2D7" wp14:editId="29B4D785">
            <wp:simplePos x="0" y="0"/>
            <wp:positionH relativeFrom="column">
              <wp:posOffset>3721735</wp:posOffset>
            </wp:positionH>
            <wp:positionV relativeFrom="paragraph">
              <wp:posOffset>792480</wp:posOffset>
            </wp:positionV>
            <wp:extent cx="3286125" cy="1838325"/>
            <wp:effectExtent l="38100" t="38100" r="47625" b="47625"/>
            <wp:wrapSquare wrapText="bothSides"/>
            <wp:docPr id="15" name="Рисунок 15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8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BE7E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66">
        <w:rPr>
          <w:rFonts w:ascii="Comic Sans MS" w:hAnsi="Comic Sans MS"/>
          <w:noProof/>
          <w:color w:val="FF0066"/>
          <w:sz w:val="32"/>
          <w:szCs w:val="32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4 день: </w:t>
      </w:r>
      <w:r w:rsidRPr="001E14DB">
        <w:rPr>
          <w:rStyle w:val="a4"/>
          <w:rFonts w:ascii="Century Gothic" w:hAnsi="Century Gothic"/>
          <w:b w:val="0"/>
          <w:color w:val="002060"/>
          <w:lang w:val="ru-RU"/>
        </w:rPr>
        <w:t>Завтрак в отеле.</w:t>
      </w:r>
      <w:r>
        <w:rPr>
          <w:rStyle w:val="a4"/>
          <w:rFonts w:ascii="Century Gothic" w:hAnsi="Century Gothic"/>
          <w:b w:val="0"/>
          <w:color w:val="002060"/>
          <w:lang w:val="ru-RU"/>
        </w:rPr>
        <w:t xml:space="preserve"> </w:t>
      </w:r>
    </w:p>
    <w:p w14:paraId="687E79FE" w14:textId="77777777" w:rsidR="00211F31" w:rsidRPr="00AF707B" w:rsidRDefault="00211F31" w:rsidP="00211F31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AF707B">
        <w:rPr>
          <w:rFonts w:ascii="Century Gothic" w:hAnsi="Century Gothic"/>
          <w:b/>
          <w:i/>
          <w:color w:val="002060"/>
          <w:lang w:val="ru-RU" w:eastAsia="ru-RU"/>
        </w:rPr>
        <w:t>Сегодня самый романтический праздник – день Св. Валентина. Что в мире есть более трогательнее, сокровеннее и романтичнее чем чувство любви? Наверное, никакое другое чувство не сравнится с температурой тепла в сердце, которое любит. И мир влюбленных не понять миллионам простых людей, потому что он по-особенному создан только для двоих.</w:t>
      </w:r>
    </w:p>
    <w:p w14:paraId="571AE601" w14:textId="77777777" w:rsidR="00211F31" w:rsidRPr="001E14DB" w:rsidRDefault="00211F31" w:rsidP="00211F31">
      <w:pPr>
        <w:pStyle w:val="a3"/>
        <w:spacing w:line="276" w:lineRule="auto"/>
        <w:rPr>
          <w:rFonts w:ascii="Century Gothic" w:hAnsi="Century Gothic"/>
          <w:b/>
          <w:color w:val="002060"/>
          <w:lang w:val="ru-RU" w:eastAsia="ru-RU"/>
        </w:rPr>
      </w:pPr>
      <w:proofErr w:type="spellStart"/>
      <w:r w:rsidRPr="00F026FA">
        <w:rPr>
          <w:rFonts w:ascii="Century Gothic" w:hAnsi="Century Gothic"/>
          <w:b/>
          <w:color w:val="002060"/>
          <w:lang w:val="ru-RU" w:eastAsia="ru-RU"/>
        </w:rPr>
        <w:t>Презентики</w:t>
      </w:r>
      <w:proofErr w:type="spellEnd"/>
      <w:r w:rsidRPr="00F026FA">
        <w:rPr>
          <w:rFonts w:ascii="Century Gothic" w:hAnsi="Century Gothic"/>
          <w:b/>
          <w:color w:val="002060"/>
          <w:lang w:val="ru-RU" w:eastAsia="ru-RU"/>
        </w:rPr>
        <w:t xml:space="preserve"> от принимающей стороны </w:t>
      </w:r>
      <w:r w:rsidRPr="00F026FA">
        <w:rPr>
          <w:rFonts w:ascii="Century Gothic" w:hAnsi="Century Gothic"/>
          <w:b/>
          <w:color w:val="002060"/>
          <w:lang w:eastAsia="ru-RU"/>
        </w:rPr>
        <w:t>CAPITAL</w:t>
      </w:r>
      <w:r w:rsidRPr="00F026FA">
        <w:rPr>
          <w:rFonts w:ascii="Century Gothic" w:hAnsi="Century Gothic"/>
          <w:b/>
          <w:color w:val="002060"/>
          <w:lang w:val="ru-RU" w:eastAsia="ru-RU"/>
        </w:rPr>
        <w:t xml:space="preserve"> </w:t>
      </w:r>
      <w:r w:rsidRPr="00F026FA">
        <w:rPr>
          <w:rFonts w:ascii="Century Gothic" w:hAnsi="Century Gothic"/>
          <w:b/>
          <w:color w:val="002060"/>
          <w:lang w:eastAsia="ru-RU"/>
        </w:rPr>
        <w:t>GEORGIA</w:t>
      </w:r>
      <w:r w:rsidRPr="00F026FA">
        <w:rPr>
          <w:rFonts w:ascii="Century Gothic" w:hAnsi="Century Gothic"/>
          <w:b/>
          <w:color w:val="002060"/>
          <w:lang w:val="ru-RU" w:eastAsia="ru-RU"/>
        </w:rPr>
        <w:t xml:space="preserve"> </w:t>
      </w:r>
      <w:r w:rsidRPr="00F026FA">
        <w:rPr>
          <w:rFonts w:ascii="Century Gothic" w:hAnsi="Century Gothic"/>
          <w:b/>
          <w:color w:val="002060"/>
          <w:lang w:eastAsia="ru-RU"/>
        </w:rPr>
        <w:t>TRAVEL</w:t>
      </w:r>
      <w:r w:rsidRPr="00F026FA">
        <w:rPr>
          <w:rFonts w:ascii="Century Gothic" w:hAnsi="Century Gothic"/>
          <w:b/>
          <w:color w:val="002060"/>
          <w:lang w:val="ru-RU" w:eastAsia="ru-RU"/>
        </w:rPr>
        <w:t xml:space="preserve"> </w:t>
      </w:r>
      <w:r>
        <w:rPr>
          <w:rFonts w:ascii="Century Gothic" w:hAnsi="Century Gothic"/>
          <w:b/>
          <w:color w:val="002060"/>
          <w:lang w:val="ru-RU" w:eastAsia="ru-RU"/>
        </w:rPr>
        <w:t xml:space="preserve">. </w:t>
      </w:r>
    </w:p>
    <w:p w14:paraId="3DF6A14F" w14:textId="77777777" w:rsidR="00211F31" w:rsidRPr="00956844" w:rsidRDefault="00211F31" w:rsidP="00211F31">
      <w:pPr>
        <w:rPr>
          <w:rFonts w:ascii="Century Gothic" w:hAnsi="Century Gothic"/>
          <w:bCs/>
          <w:color w:val="002060"/>
        </w:rPr>
      </w:pPr>
      <w:r w:rsidRPr="00956844">
        <w:rPr>
          <w:rFonts w:ascii="Century Gothic" w:hAnsi="Century Gothic"/>
          <w:color w:val="002060"/>
        </w:rPr>
        <w:t xml:space="preserve">Сегодня Вы узнаете все о родине грузинского виноделия и гостеприимства. На востоке Грузии уютно расположилась </w:t>
      </w:r>
      <w:r w:rsidRPr="008B5795">
        <w:rPr>
          <w:rFonts w:ascii="Century Gothic" w:hAnsi="Century Gothic"/>
          <w:b/>
          <w:color w:val="002060"/>
        </w:rPr>
        <w:t>Кахетия.</w:t>
      </w:r>
      <w:r w:rsidRPr="00D37142">
        <w:rPr>
          <w:rFonts w:ascii="Comic Sans MS" w:hAnsi="Comic Sans MS"/>
          <w:b/>
          <w:bCs/>
          <w:noProof/>
          <w:color w:val="4BE7E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</w:p>
    <w:p w14:paraId="39973196" w14:textId="77777777" w:rsidR="00211F31" w:rsidRPr="00956844" w:rsidRDefault="00211F31" w:rsidP="00211F31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Мы остановимся в </w:t>
      </w:r>
      <w:r w:rsidRPr="008B5795">
        <w:rPr>
          <w:rStyle w:val="a4"/>
          <w:rFonts w:ascii="Century Gothic" w:hAnsi="Century Gothic"/>
          <w:bCs w:val="0"/>
          <w:color w:val="002060"/>
        </w:rPr>
        <w:t>Сигнахи</w:t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 - городе любви. </w:t>
      </w:r>
      <w:r w:rsidRPr="00956844">
        <w:rPr>
          <w:rFonts w:ascii="Century Gothic" w:hAnsi="Century Gothic"/>
          <w:color w:val="002060"/>
        </w:rPr>
        <w:t>Этот город прекрасно соединил в себе элементы южно-итальянского и грузинского архитектурных тонкостей.</w:t>
      </w:r>
    </w:p>
    <w:p w14:paraId="785611D1" w14:textId="77777777" w:rsidR="00207E66" w:rsidRDefault="00211F31" w:rsidP="00207E66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 w:rsidRPr="00207E66">
        <w:rPr>
          <w:rFonts w:ascii="Century Gothic" w:hAnsi="Century Gothic"/>
          <w:color w:val="002060"/>
          <w:lang w:val="ru-RU"/>
        </w:rPr>
        <w:t xml:space="preserve"> </w:t>
      </w:r>
      <w:r w:rsidR="00207E66">
        <w:rPr>
          <w:rFonts w:ascii="Century Gothic" w:eastAsia="Calibri" w:hAnsi="Century Gothic"/>
          <w:color w:val="002060"/>
          <w:lang w:val="ru-RU" w:bidi="ar-SA"/>
        </w:rPr>
        <w:t xml:space="preserve">По дороге Вас ожидает </w:t>
      </w:r>
      <w:r w:rsidR="00207E66" w:rsidRPr="00926715">
        <w:rPr>
          <w:rFonts w:ascii="Century Gothic" w:eastAsia="Calibri" w:hAnsi="Century Gothic"/>
          <w:b/>
          <w:color w:val="002060"/>
          <w:lang w:val="ru-RU" w:bidi="ar-SA"/>
        </w:rPr>
        <w:t xml:space="preserve">невероятная дегустация </w:t>
      </w:r>
      <w:r w:rsidR="00207E66">
        <w:rPr>
          <w:rFonts w:ascii="Century Gothic" w:eastAsia="Calibri" w:hAnsi="Century Gothic"/>
          <w:color w:val="002060"/>
          <w:lang w:val="ru-RU" w:bidi="ar-SA"/>
        </w:rPr>
        <w:t xml:space="preserve">на знаменитом кахетинском заводе вин (Кахетинское традиционное виноделие). </w:t>
      </w:r>
    </w:p>
    <w:p w14:paraId="18F68653" w14:textId="77777777" w:rsidR="00207E66" w:rsidRDefault="00207E66" w:rsidP="00211F31">
      <w:pPr>
        <w:jc w:val="both"/>
        <w:rPr>
          <w:rFonts w:ascii="Century Gothic" w:hAnsi="Century Gothic"/>
          <w:color w:val="002060"/>
        </w:rPr>
      </w:pPr>
    </w:p>
    <w:p w14:paraId="448BDA52" w14:textId="77777777" w:rsidR="00211F31" w:rsidRPr="00956844" w:rsidRDefault="004B3EDF" w:rsidP="00211F31">
      <w:pPr>
        <w:jc w:val="both"/>
        <w:rPr>
          <w:rFonts w:ascii="Century Gothic" w:hAnsi="Century Gothic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19BCD512" wp14:editId="7C46DF83">
            <wp:simplePos x="0" y="0"/>
            <wp:positionH relativeFrom="column">
              <wp:posOffset>-164465</wp:posOffset>
            </wp:positionH>
            <wp:positionV relativeFrom="paragraph">
              <wp:posOffset>44450</wp:posOffset>
            </wp:positionV>
            <wp:extent cx="2695575" cy="2009775"/>
            <wp:effectExtent l="0" t="0" r="9525" b="9525"/>
            <wp:wrapSquare wrapText="bothSides"/>
            <wp:docPr id="1" name="Рисунок 1" descr="&amp;Kcy;&amp;acy;&amp;rcy;&amp;tcy;&amp;icy;&amp;ncy;&amp;kcy;&amp;icy; &amp;pcy;&amp;ocy; &amp;zcy;&amp;acy;&amp;pcy;&amp;rcy;&amp;ocy;&amp;scy;&amp;ucy; &amp;ucy;&amp;zhcy;&amp;icy;&amp;ncy; &amp;pcy;&amp;rcy;&amp;icy; &amp;scy;&amp;vcy;&amp;iecy;&amp;chcy;&amp;a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ucy;&amp;zhcy;&amp;icy;&amp;ncy; &amp;pcy;&amp;rcy;&amp;icy; &amp;scy;&amp;vcy;&amp;iecy;&amp;chcy;&amp;acy;&amp;kh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F31" w:rsidRPr="00956844">
        <w:rPr>
          <w:rFonts w:ascii="Century Gothic" w:hAnsi="Century Gothic"/>
          <w:color w:val="002060"/>
        </w:rPr>
        <w:t xml:space="preserve">А также Вы увидите крепость Сигнахи, входящую в список самых известных и крупных крепостей Грузии. </w:t>
      </w:r>
    </w:p>
    <w:p w14:paraId="44435029" w14:textId="77777777" w:rsidR="00211F31" w:rsidRPr="00956844" w:rsidRDefault="00211F31" w:rsidP="00211F31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Посетим </w:t>
      </w:r>
      <w:r w:rsidRPr="00956844">
        <w:rPr>
          <w:rFonts w:ascii="Century Gothic" w:hAnsi="Century Gothic"/>
          <w:color w:val="002060"/>
        </w:rPr>
        <w:t xml:space="preserve">монастырский и епископальный комплекс Святого Георгия - женский монастырь </w:t>
      </w:r>
      <w:r w:rsidRPr="008B5795">
        <w:rPr>
          <w:rFonts w:ascii="Century Gothic" w:hAnsi="Century Gothic"/>
          <w:b/>
          <w:color w:val="002060"/>
        </w:rPr>
        <w:t>«</w:t>
      </w:r>
      <w:proofErr w:type="spellStart"/>
      <w:r w:rsidRPr="008B5795">
        <w:rPr>
          <w:rFonts w:ascii="Century Gothic" w:hAnsi="Century Gothic"/>
          <w:b/>
          <w:color w:val="002060"/>
        </w:rPr>
        <w:t>Бодбе</w:t>
      </w:r>
      <w:proofErr w:type="spellEnd"/>
      <w:r w:rsidRPr="008B5795">
        <w:rPr>
          <w:rFonts w:ascii="Century Gothic" w:hAnsi="Century Gothic"/>
          <w:b/>
          <w:color w:val="002060"/>
        </w:rPr>
        <w:t>».</w:t>
      </w:r>
      <w:r w:rsidRPr="00956844">
        <w:rPr>
          <w:rFonts w:ascii="Century Gothic" w:hAnsi="Century Gothic"/>
          <w:color w:val="002060"/>
        </w:rPr>
        <w:t xml:space="preserve"> Тут расположена Базилика Святой Нино, а спустившись в ее чудотворным источникам, можете загадать желание, которое обязательно сбудется (пешая ходьба 30 мин).  </w:t>
      </w:r>
    </w:p>
    <w:p w14:paraId="6566FC99" w14:textId="77777777" w:rsidR="00211F31" w:rsidRPr="008B5795" w:rsidRDefault="00211F31" w:rsidP="00211F31">
      <w:pPr>
        <w:jc w:val="both"/>
        <w:rPr>
          <w:rFonts w:ascii="Century Gothic" w:hAnsi="Century Gothic"/>
          <w:i/>
          <w:color w:val="0000FF"/>
        </w:rPr>
      </w:pPr>
      <w:r w:rsidRPr="008B5795">
        <w:rPr>
          <w:rFonts w:ascii="Century Gothic" w:hAnsi="Century Gothic"/>
          <w:i/>
          <w:color w:val="0000FF"/>
        </w:rPr>
        <w:t xml:space="preserve">Факультативно: Посещение винного погреба в Сигнахи, дегустация различных сортов вина и грузинской водки - чача. (факультативно, 10 </w:t>
      </w:r>
      <w:proofErr w:type="spellStart"/>
      <w:r w:rsidRPr="008B5795">
        <w:rPr>
          <w:rFonts w:ascii="Century Gothic" w:hAnsi="Century Gothic"/>
          <w:i/>
          <w:color w:val="0000FF"/>
        </w:rPr>
        <w:t>долл</w:t>
      </w:r>
      <w:proofErr w:type="spellEnd"/>
      <w:r w:rsidRPr="008B5795">
        <w:rPr>
          <w:rFonts w:ascii="Century Gothic" w:hAnsi="Century Gothic"/>
          <w:i/>
          <w:color w:val="0000FF"/>
        </w:rPr>
        <w:t xml:space="preserve"> 1 </w:t>
      </w:r>
      <w:proofErr w:type="gramStart"/>
      <w:r w:rsidRPr="008B5795">
        <w:rPr>
          <w:rFonts w:ascii="Century Gothic" w:hAnsi="Century Gothic"/>
          <w:i/>
          <w:color w:val="0000FF"/>
        </w:rPr>
        <w:t>чел. )</w:t>
      </w:r>
      <w:proofErr w:type="gramEnd"/>
    </w:p>
    <w:p w14:paraId="3AF57344" w14:textId="77777777" w:rsidR="00211F31" w:rsidRPr="00AF707B" w:rsidRDefault="00211F31" w:rsidP="00211F31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Возвращение в Тбилиси. Трансфер на ужин в один из лучших ресторанов </w:t>
      </w:r>
      <w:r>
        <w:rPr>
          <w:rFonts w:ascii="Century Gothic" w:hAnsi="Century Gothic"/>
          <w:color w:val="002060"/>
        </w:rPr>
        <w:t>Тбилиси,</w:t>
      </w:r>
      <w:r w:rsidRPr="00956844">
        <w:rPr>
          <w:rFonts w:ascii="Century Gothic" w:hAnsi="Century Gothic"/>
          <w:color w:val="002060"/>
        </w:rPr>
        <w:t xml:space="preserve"> где Вас ждет национальный вкуснейший уж</w:t>
      </w:r>
      <w:r>
        <w:rPr>
          <w:rFonts w:ascii="Century Gothic" w:hAnsi="Century Gothic"/>
          <w:color w:val="002060"/>
        </w:rPr>
        <w:t xml:space="preserve">ин, шоу программа и знаменитое грузинское вино. </w:t>
      </w:r>
      <w:r w:rsidRPr="00C53970">
        <w:rPr>
          <w:rFonts w:ascii="Century Gothic" w:eastAsia="Times New Roman" w:hAnsi="Century Gothic"/>
          <w:i/>
          <w:color w:val="002060"/>
          <w:lang w:eastAsia="ru-RU"/>
        </w:rPr>
        <w:t xml:space="preserve">Теплая приятная атмосфера, безумно вкусная </w:t>
      </w:r>
      <w:r>
        <w:rPr>
          <w:rFonts w:ascii="Century Gothic" w:eastAsia="Times New Roman" w:hAnsi="Century Gothic"/>
          <w:i/>
          <w:color w:val="002060"/>
          <w:lang w:eastAsia="ru-RU"/>
        </w:rPr>
        <w:t>грузинска</w:t>
      </w:r>
      <w:r w:rsidRPr="00C53970">
        <w:rPr>
          <w:rFonts w:ascii="Century Gothic" w:eastAsia="Times New Roman" w:hAnsi="Century Gothic"/>
          <w:i/>
          <w:color w:val="002060"/>
          <w:lang w:eastAsia="ru-RU"/>
        </w:rPr>
        <w:t>я кухня и бокал вина –</w:t>
      </w:r>
      <w:r>
        <w:rPr>
          <w:rFonts w:ascii="Century Gothic" w:eastAsia="Times New Roman" w:hAnsi="Century Gothic"/>
          <w:i/>
          <w:color w:val="002060"/>
          <w:lang w:eastAsia="ru-RU"/>
        </w:rPr>
        <w:t xml:space="preserve"> </w:t>
      </w:r>
      <w:r w:rsidRPr="00C53970">
        <w:rPr>
          <w:rFonts w:ascii="Century Gothic" w:eastAsia="Times New Roman" w:hAnsi="Century Gothic"/>
          <w:i/>
          <w:color w:val="002060"/>
          <w:lang w:eastAsia="ru-RU"/>
        </w:rPr>
        <w:t>лучшее завершение праздника.</w:t>
      </w:r>
      <w:r w:rsidRPr="00E5196F">
        <w:t xml:space="preserve"> </w:t>
      </w:r>
    </w:p>
    <w:p w14:paraId="7553D0F1" w14:textId="77777777" w:rsidR="00211F31" w:rsidRPr="00956844" w:rsidRDefault="00211F31" w:rsidP="00211F31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  <w:r w:rsidRPr="008B5795">
        <w:rPr>
          <w:rFonts w:ascii="Century Gothic" w:eastAsia="Calibri" w:hAnsi="Century Gothic"/>
          <w:i/>
          <w:color w:val="0000FF"/>
          <w:lang w:val="ru-RU" w:bidi="ar-SA"/>
        </w:rPr>
        <w:t xml:space="preserve"> </w:t>
      </w:r>
    </w:p>
    <w:p w14:paraId="2B839434" w14:textId="77777777" w:rsidR="00211F31" w:rsidRPr="00956844" w:rsidRDefault="00211F31" w:rsidP="000270FA">
      <w:pPr>
        <w:pStyle w:val="a3"/>
        <w:rPr>
          <w:rFonts w:ascii="Century Gothic" w:hAnsi="Century Gothic"/>
          <w:color w:val="002060"/>
          <w:lang w:val="ru-RU"/>
        </w:rPr>
      </w:pPr>
    </w:p>
    <w:p w14:paraId="71D96308" w14:textId="77777777" w:rsidR="004929F6" w:rsidRPr="00D02B2A" w:rsidRDefault="00D02B2A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1E14DB">
        <w:rPr>
          <w:rFonts w:ascii="Comic Sans MS" w:hAnsi="Comic Sans MS"/>
          <w:noProof/>
          <w:color w:val="FF0066"/>
          <w:sz w:val="32"/>
          <w:szCs w:val="32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82816" behindDoc="0" locked="0" layoutInCell="1" allowOverlap="1" wp14:anchorId="45F9ABD6" wp14:editId="16420557">
            <wp:simplePos x="0" y="0"/>
            <wp:positionH relativeFrom="column">
              <wp:posOffset>4376420</wp:posOffset>
            </wp:positionH>
            <wp:positionV relativeFrom="paragraph">
              <wp:posOffset>99060</wp:posOffset>
            </wp:positionV>
            <wp:extent cx="2409825" cy="1720215"/>
            <wp:effectExtent l="57150" t="57150" r="66675" b="514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jomi_park_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20215"/>
                    </a:xfrm>
                    <a:prstGeom prst="rect">
                      <a:avLst/>
                    </a:prstGeom>
                    <a:ln w="57150" cap="sq" cmpd="thickThin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66">
        <w:rPr>
          <w:rFonts w:ascii="Comic Sans MS" w:hAnsi="Comic Sans MS"/>
          <w:noProof/>
          <w:color w:val="FF0066"/>
          <w:sz w:val="32"/>
          <w:szCs w:val="32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5 день: </w:t>
      </w:r>
      <w:r w:rsidR="00DA6CA8" w:rsidRPr="00DA6CA8">
        <w:rPr>
          <w:rFonts w:ascii="Century Gothic" w:hAnsi="Century Gothic"/>
          <w:color w:val="002060"/>
          <w:lang w:val="ru-RU"/>
        </w:rPr>
        <w:t xml:space="preserve">Завтрак в отеле. </w:t>
      </w:r>
      <w:r>
        <w:rPr>
          <w:rFonts w:ascii="Century Gothic" w:hAnsi="Century Gothic"/>
          <w:color w:val="002060"/>
          <w:lang w:val="ru-RU"/>
        </w:rPr>
        <w:t xml:space="preserve"> Экскурсия в Боржоми и Бакуриани. </w:t>
      </w:r>
    </w:p>
    <w:p w14:paraId="3BB9296F" w14:textId="77777777" w:rsidR="004929F6" w:rsidRPr="00D02B2A" w:rsidRDefault="004929F6" w:rsidP="00310A0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Боржоми – регион невероятной красоты и лечебной силы. </w:t>
      </w:r>
    </w:p>
    <w:p w14:paraId="49776728" w14:textId="77777777" w:rsidR="004929F6" w:rsidRPr="00D02B2A" w:rsidRDefault="004929F6" w:rsidP="00310A0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Здесь мы посетим известный </w:t>
      </w:r>
      <w:r w:rsidR="00155394">
        <w:rPr>
          <w:rStyle w:val="a4"/>
          <w:rFonts w:ascii="Century Gothic" w:hAnsi="Century Gothic"/>
          <w:b w:val="0"/>
          <w:color w:val="002060"/>
          <w:lang w:val="ru-RU"/>
        </w:rPr>
        <w:t xml:space="preserve">национальный </w:t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парк «</w:t>
      </w:r>
      <w:r w:rsidR="00155394">
        <w:rPr>
          <w:rStyle w:val="a4"/>
          <w:rFonts w:ascii="Century Gothic" w:hAnsi="Century Gothic"/>
          <w:b w:val="0"/>
          <w:color w:val="002060"/>
          <w:lang w:val="ru-RU"/>
        </w:rPr>
        <w:t>Боржоми</w:t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», где Вы сможете попробовать одну из самых известных минеральных вод в мире непосредственно из родника.</w:t>
      </w:r>
      <w:r w:rsidRPr="00D02B2A">
        <w:rPr>
          <w:rFonts w:ascii="Century Gothic" w:hAnsi="Century Gothic"/>
          <w:color w:val="002060"/>
          <w:lang w:val="ru-RU"/>
        </w:rPr>
        <w:t xml:space="preserve">  </w:t>
      </w:r>
    </w:p>
    <w:p w14:paraId="04BD4F96" w14:textId="77777777" w:rsidR="004929F6" w:rsidRPr="00F138F9" w:rsidRDefault="004929F6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>Далее отправимся в Бакуриани. Кристально чистый воздух, невероятной красоты горы  - все, что</w:t>
      </w:r>
      <w:r w:rsidRPr="004929F6">
        <w:rPr>
          <w:rFonts w:ascii="Century Gothic" w:hAnsi="Century Gothic"/>
          <w:color w:val="002060"/>
          <w:lang w:val="ru-RU"/>
        </w:rPr>
        <w:t xml:space="preserve"> нужно для отличного и здорового отдыха. </w:t>
      </w:r>
    </w:p>
    <w:p w14:paraId="6DA2F01A" w14:textId="77777777" w:rsidR="00F138F9" w:rsidRPr="00F138F9" w:rsidRDefault="00F138F9" w:rsidP="004929F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Ночь в отеле. </w:t>
      </w:r>
    </w:p>
    <w:p w14:paraId="1EE201A5" w14:textId="77777777" w:rsidR="00D02B2A" w:rsidRPr="004929F6" w:rsidRDefault="00D02B2A" w:rsidP="004929F6">
      <w:pPr>
        <w:pStyle w:val="a3"/>
        <w:rPr>
          <w:rFonts w:ascii="Century Gothic" w:hAnsi="Century Gothic"/>
          <w:color w:val="002060"/>
          <w:lang w:val="ru-RU"/>
        </w:rPr>
      </w:pPr>
    </w:p>
    <w:p w14:paraId="5F65D581" w14:textId="77777777" w:rsidR="00D02B2A" w:rsidRPr="009235F3" w:rsidRDefault="00207E66" w:rsidP="00D02B2A">
      <w:pPr>
        <w:pStyle w:val="a3"/>
        <w:spacing w:line="276" w:lineRule="auto"/>
        <w:rPr>
          <w:rFonts w:ascii="Verdana" w:hAnsi="Verdana"/>
          <w:color w:val="FF0000"/>
          <w:lang w:val="ru-RU"/>
        </w:rPr>
      </w:pPr>
      <w:r>
        <w:rPr>
          <w:rFonts w:ascii="Comic Sans MS" w:hAnsi="Comic Sans MS"/>
          <w:noProof/>
          <w:color w:val="FF0066"/>
          <w:sz w:val="32"/>
          <w:szCs w:val="32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6 день: </w:t>
      </w:r>
      <w:r w:rsidR="00DA6CA8" w:rsidRPr="00DA6CA8">
        <w:rPr>
          <w:rFonts w:ascii="Century Gothic" w:hAnsi="Century Gothic"/>
          <w:color w:val="002060"/>
          <w:lang w:val="ru-RU"/>
        </w:rPr>
        <w:t xml:space="preserve">Завтрак в отеле.  </w:t>
      </w:r>
      <w:r w:rsidR="004929F6" w:rsidRPr="004929F6">
        <w:rPr>
          <w:rFonts w:ascii="Century Gothic" w:hAnsi="Century Gothic"/>
          <w:b/>
          <w:color w:val="002060"/>
          <w:lang w:val="ru-RU"/>
        </w:rPr>
        <w:t>Факультативно:</w:t>
      </w:r>
      <w:r w:rsidR="004929F6">
        <w:rPr>
          <w:rFonts w:ascii="Century Gothic" w:hAnsi="Century Gothic"/>
          <w:color w:val="002060"/>
          <w:lang w:val="ru-RU"/>
        </w:rPr>
        <w:t xml:space="preserve">  </w:t>
      </w:r>
      <w:r w:rsidR="00D02B2A" w:rsidRPr="009235F3">
        <w:rPr>
          <w:rFonts w:ascii="Verdana" w:hAnsi="Verdana"/>
          <w:b/>
          <w:bCs/>
          <w:color w:val="FF0000"/>
          <w:lang w:val="ru-RU" w:eastAsia="ru-RU"/>
        </w:rPr>
        <w:t xml:space="preserve">Винный </w:t>
      </w:r>
      <w:r w:rsidR="004304F2">
        <w:rPr>
          <w:rFonts w:ascii="Verdana" w:hAnsi="Verdana"/>
          <w:b/>
          <w:bCs/>
          <w:color w:val="FF0000"/>
          <w:lang w:val="ru-RU" w:eastAsia="ru-RU"/>
        </w:rPr>
        <w:t xml:space="preserve">тур </w:t>
      </w:r>
      <w:r w:rsidR="004304F2" w:rsidRPr="004304F2">
        <w:rPr>
          <w:rFonts w:ascii="Verdana" w:hAnsi="Verdana"/>
          <w:b/>
          <w:bCs/>
          <w:color w:val="FF0000"/>
          <w:lang w:val="ru-RU" w:eastAsia="ru-RU"/>
        </w:rPr>
        <w:t xml:space="preserve"> </w:t>
      </w:r>
      <w:r w:rsidR="00CB2634">
        <w:rPr>
          <w:rFonts w:ascii="Verdana" w:hAnsi="Verdana"/>
          <w:b/>
          <w:bCs/>
          <w:color w:val="FF0000"/>
          <w:lang w:val="ru-RU" w:eastAsia="ru-RU"/>
        </w:rPr>
        <w:t>в Кахетию</w:t>
      </w:r>
      <w:r w:rsidR="004304F2">
        <w:rPr>
          <w:rFonts w:ascii="Verdana" w:hAnsi="Verdana"/>
          <w:b/>
          <w:bCs/>
          <w:color w:val="FF0000"/>
          <w:lang w:val="ru-RU" w:eastAsia="ru-RU"/>
        </w:rPr>
        <w:t xml:space="preserve">: </w:t>
      </w:r>
    </w:p>
    <w:p w14:paraId="60BCA967" w14:textId="77777777" w:rsidR="004929F6" w:rsidRDefault="00B10924" w:rsidP="004929F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97152" behindDoc="0" locked="0" layoutInCell="1" allowOverlap="1" wp14:anchorId="7DD390DA" wp14:editId="3868E884">
            <wp:simplePos x="0" y="0"/>
            <wp:positionH relativeFrom="column">
              <wp:posOffset>3512185</wp:posOffset>
            </wp:positionH>
            <wp:positionV relativeFrom="paragraph">
              <wp:posOffset>97155</wp:posOffset>
            </wp:positionV>
            <wp:extent cx="3381375" cy="2066925"/>
            <wp:effectExtent l="114300" t="114300" r="142875" b="161925"/>
            <wp:wrapSquare wrapText="bothSides"/>
            <wp:docPr id="21" name="Рисунок 21" descr="C:\Users\Vlada\Desktop\сигнахи и вино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lada\Desktop\сигнахи и вино\original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669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BB1B4" w14:textId="77777777" w:rsidR="004929F6" w:rsidRPr="00D02B2A" w:rsidRDefault="004929F6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4929F6">
        <w:rPr>
          <w:rFonts w:ascii="Century Gothic" w:hAnsi="Century Gothic"/>
          <w:color w:val="002060"/>
          <w:lang w:val="ru-RU"/>
        </w:rPr>
        <w:t>Сегодня мы держим курс на восток Грузии.</w:t>
      </w:r>
      <w:r w:rsidRPr="004929F6">
        <w:rPr>
          <w:rFonts w:ascii="Century Gothic" w:hAnsi="Century Gothic"/>
          <w:b/>
          <w:noProof/>
          <w:color w:val="002060"/>
          <w:lang w:val="ru-RU"/>
        </w:rPr>
        <w:t xml:space="preserve"> </w:t>
      </w:r>
      <w:r w:rsidRPr="004929F6">
        <w:rPr>
          <w:rFonts w:ascii="Century Gothic" w:hAnsi="Century Gothic"/>
          <w:b/>
          <w:noProof/>
          <w:color w:val="002060"/>
          <w:lang w:val="ru-RU"/>
        </w:rPr>
        <w:br/>
      </w:r>
      <w:r w:rsidRPr="00D02B2A">
        <w:rPr>
          <w:rFonts w:ascii="Century Gothic" w:hAnsi="Century Gothic"/>
          <w:color w:val="002060"/>
          <w:lang w:val="ru-RU"/>
        </w:rPr>
        <w:t xml:space="preserve">Через Гомборский перевал мы поедем к Новой Шуамта, насладимся этими красотами кахетинской долины и сделаем множество памятных фото.  </w:t>
      </w:r>
      <w:r w:rsidR="00D02B2A"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7B9D25B2" w14:textId="77777777" w:rsidR="004929F6" w:rsidRPr="004929F6" w:rsidRDefault="00912DCA" w:rsidP="004929F6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98176" behindDoc="0" locked="0" layoutInCell="1" allowOverlap="1" wp14:anchorId="2BACEA65" wp14:editId="23A8E163">
            <wp:simplePos x="0" y="0"/>
            <wp:positionH relativeFrom="column">
              <wp:posOffset>-154940</wp:posOffset>
            </wp:positionH>
            <wp:positionV relativeFrom="paragraph">
              <wp:posOffset>1498600</wp:posOffset>
            </wp:positionV>
            <wp:extent cx="3762375" cy="2314575"/>
            <wp:effectExtent l="0" t="0" r="9525" b="9525"/>
            <wp:wrapSquare wrapText="bothSides"/>
            <wp:docPr id="22" name="Рисунок 22" descr="C:\Users\Vlada\Desktop\сигнахи и вино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lada\Desktop\сигнахи и вино\maxresdefault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9F6" w:rsidRPr="00D02B2A">
        <w:rPr>
          <w:rFonts w:ascii="Century Gothic" w:hAnsi="Century Gothic"/>
          <w:color w:val="002060"/>
        </w:rPr>
        <w:t xml:space="preserve">Прибытие в Телави - административный центр Кахетии, куда так и не дозвонился знаменитый Мимино. Здесь увидим: Алаверди - </w:t>
      </w:r>
      <w:r w:rsidR="004929F6" w:rsidRPr="00D02B2A">
        <w:rPr>
          <w:rStyle w:val="a4"/>
          <w:rFonts w:ascii="Century Gothic" w:hAnsi="Century Gothic"/>
          <w:b w:val="0"/>
          <w:color w:val="002060"/>
        </w:rPr>
        <w:t xml:space="preserve">монастырь святого Георгия, основан    в 11 веке. </w:t>
      </w:r>
      <w:r w:rsidR="004929F6" w:rsidRPr="00D02B2A">
        <w:rPr>
          <w:rFonts w:ascii="Century Gothic" w:hAnsi="Century Gothic"/>
          <w:color w:val="002060"/>
        </w:rPr>
        <w:t>Высота собора</w:t>
      </w:r>
      <w:r w:rsidR="004929F6" w:rsidRPr="004929F6">
        <w:rPr>
          <w:rFonts w:ascii="Century Gothic" w:hAnsi="Century Gothic"/>
          <w:color w:val="002060"/>
        </w:rPr>
        <w:t xml:space="preserve"> около 50 м, что является одной из  высочайших церковных построек Грузии. </w:t>
      </w:r>
    </w:p>
    <w:p w14:paraId="56BC1FAA" w14:textId="77777777" w:rsidR="004929F6" w:rsidRPr="004929F6" w:rsidRDefault="004929F6" w:rsidP="004929F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D02B2A">
        <w:rPr>
          <w:rFonts w:ascii="Century Gothic" w:hAnsi="Century Gothic"/>
          <w:color w:val="002060"/>
          <w:lang w:val="ru-RU"/>
        </w:rPr>
        <w:t xml:space="preserve">Посещение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дворца князя Александра Чавчавадзе в Цинандали, в этом дворце </w:t>
      </w:r>
      <w:r w:rsidRPr="00D02B2A">
        <w:rPr>
          <w:rFonts w:ascii="Century Gothic" w:hAnsi="Century Gothic"/>
          <w:color w:val="002060"/>
          <w:lang w:val="ru-RU" w:eastAsia="lv-LV"/>
        </w:rPr>
        <w:t>увидим уникальный парк, винный завод, в погребах которого хранятся вина, древнейшие из которых были произведены</w:t>
      </w:r>
      <w:r w:rsidRPr="004929F6">
        <w:rPr>
          <w:rFonts w:ascii="Century Gothic" w:hAnsi="Century Gothic"/>
          <w:color w:val="002060"/>
          <w:lang w:val="ru-RU" w:eastAsia="lv-LV"/>
        </w:rPr>
        <w:t xml:space="preserve"> еще в 1814 году. </w:t>
      </w:r>
    </w:p>
    <w:p w14:paraId="0A179C4C" w14:textId="77777777" w:rsidR="004929F6" w:rsidRPr="00D02B2A" w:rsidRDefault="004929F6" w:rsidP="004929F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 w:eastAsia="lv-LV"/>
        </w:rPr>
        <w:t xml:space="preserve">Здесь же проведем дегустацию лучших вин (5ти лучших кахетинских сортов вин). </w:t>
      </w:r>
      <w:r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46D3B36D" w14:textId="77777777" w:rsidR="004929F6" w:rsidRDefault="004929F6" w:rsidP="004929F6">
      <w:pPr>
        <w:pStyle w:val="a3"/>
        <w:spacing w:line="276" w:lineRule="auto"/>
        <w:rPr>
          <w:rFonts w:ascii="Century Gothic" w:hAnsi="Century Gothic"/>
          <w:color w:val="002060"/>
          <w:lang w:val="ru-RU" w:eastAsia="lv-LV"/>
        </w:rPr>
      </w:pPr>
      <w:r w:rsidRPr="00D02B2A">
        <w:rPr>
          <w:rFonts w:ascii="Century Gothic" w:hAnsi="Century Gothic"/>
          <w:color w:val="002060"/>
          <w:lang w:val="ru-RU" w:eastAsia="lv-LV"/>
        </w:rPr>
        <w:t>Увидим дерево, возраст которого превышает 900 лет в так же исторические объекты Телави.</w:t>
      </w:r>
    </w:p>
    <w:p w14:paraId="42972FB1" w14:textId="77777777" w:rsidR="004929F6" w:rsidRPr="00912DCA" w:rsidRDefault="00912DCA" w:rsidP="00912DCA">
      <w:pPr>
        <w:jc w:val="both"/>
        <w:rPr>
          <w:rFonts w:ascii="Century Gothic" w:hAnsi="Century Gothic"/>
          <w:color w:val="002060"/>
        </w:rPr>
      </w:pPr>
      <w:r w:rsidRPr="004929F6">
        <w:rPr>
          <w:rFonts w:ascii="Century Gothic" w:hAnsi="Century Gothic"/>
          <w:color w:val="002060"/>
        </w:rPr>
        <w:t xml:space="preserve">Чтобы проникнуться и понять,  что такое сочетание грузинских винодельческих традиций с западными стандартами качества, мы посетим </w:t>
      </w:r>
      <w:r w:rsidRPr="00D02B2A">
        <w:rPr>
          <w:rFonts w:ascii="Century Gothic" w:hAnsi="Century Gothic"/>
          <w:color w:val="002060"/>
        </w:rPr>
        <w:t>винный дом «Шухманн Вайнс»</w:t>
      </w:r>
      <w:r w:rsidRPr="00D02B2A">
        <w:rPr>
          <w:rFonts w:ascii="Century Gothic" w:hAnsi="Century Gothic"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 w:rsidRPr="00D02B2A">
        <w:rPr>
          <w:rFonts w:ascii="Century Gothic" w:hAnsi="Century Gothic"/>
          <w:color w:val="002060"/>
        </w:rPr>
        <w:t xml:space="preserve">и продегустируем 2 сорта вина. </w:t>
      </w:r>
      <w:r>
        <w:rPr>
          <w:rFonts w:ascii="Century Gothic" w:hAnsi="Century Gothic"/>
          <w:color w:val="002060"/>
        </w:rPr>
        <w:t xml:space="preserve"> </w:t>
      </w:r>
      <w:r w:rsidR="004929F6" w:rsidRPr="004929F6">
        <w:rPr>
          <w:rStyle w:val="a4"/>
          <w:rFonts w:ascii="Century Gothic" w:hAnsi="Century Gothic"/>
          <w:b w:val="0"/>
          <w:color w:val="002060"/>
        </w:rPr>
        <w:t xml:space="preserve">Возвращение в Тбилиси. Ночь в Тбилиси. </w:t>
      </w:r>
    </w:p>
    <w:p w14:paraId="308C429E" w14:textId="77777777" w:rsidR="002D1EAF" w:rsidRDefault="002D1EAF" w:rsidP="00D02B2A">
      <w:pPr>
        <w:jc w:val="both"/>
        <w:rPr>
          <w:rFonts w:ascii="Comic Sans MS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</w:pPr>
    </w:p>
    <w:p w14:paraId="3D0D8400" w14:textId="4E8EA76B" w:rsidR="00D02B2A" w:rsidRDefault="00C52134" w:rsidP="00D02B2A">
      <w:pPr>
        <w:jc w:val="both"/>
        <w:rPr>
          <w:rFonts w:ascii="Century Gothic" w:hAnsi="Century Gothic"/>
          <w:color w:val="002060"/>
        </w:rPr>
      </w:pPr>
      <w:r>
        <w:rPr>
          <w:rFonts w:ascii="Comic Sans MS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br/>
      </w:r>
      <w:r>
        <w:rPr>
          <w:rFonts w:ascii="Comic Sans MS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br/>
      </w:r>
      <w:r>
        <w:rPr>
          <w:rFonts w:ascii="Comic Sans MS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br/>
      </w:r>
      <w:r>
        <w:rPr>
          <w:rFonts w:ascii="Comic Sans MS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lastRenderedPageBreak/>
        <w:br/>
      </w:r>
      <w:r w:rsidR="00207E66">
        <w:rPr>
          <w:rFonts w:ascii="Comic Sans MS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7 день: </w:t>
      </w:r>
      <w:r w:rsidR="00DA6CA8" w:rsidRPr="00DA6CA8">
        <w:rPr>
          <w:rFonts w:ascii="Century Gothic" w:hAnsi="Century Gothic"/>
          <w:color w:val="002060"/>
        </w:rPr>
        <w:t>Завтрак в отеле</w:t>
      </w:r>
      <w:r w:rsidR="00D02B2A">
        <w:rPr>
          <w:rFonts w:ascii="Century Gothic" w:hAnsi="Century Gothic"/>
          <w:color w:val="002060"/>
        </w:rPr>
        <w:t xml:space="preserve">.  </w:t>
      </w:r>
      <w:r w:rsidR="00D02B2A" w:rsidRPr="00D02B2A">
        <w:rPr>
          <w:rFonts w:ascii="Century Gothic" w:hAnsi="Century Gothic"/>
          <w:b/>
          <w:color w:val="002060"/>
        </w:rPr>
        <w:t>Факультативно:</w:t>
      </w:r>
    </w:p>
    <w:p w14:paraId="4A8DC0A7" w14:textId="77777777" w:rsidR="00D02B2A" w:rsidRPr="00D02B2A" w:rsidRDefault="00D02B2A" w:rsidP="00D02B2A">
      <w:pPr>
        <w:jc w:val="both"/>
        <w:rPr>
          <w:rFonts w:ascii="Century Gothic" w:hAnsi="Century Gothic"/>
          <w:b/>
          <w:color w:val="FF0000"/>
        </w:rPr>
      </w:pPr>
      <w:r w:rsidRPr="00D02B2A">
        <w:rPr>
          <w:rFonts w:ascii="Century Gothic" w:hAnsi="Century Gothic"/>
          <w:b/>
          <w:color w:val="FF0000"/>
        </w:rPr>
        <w:t>Экскурсия в Кутаиси +пещеры Прометей и Сатаплия (катание на лодках)</w:t>
      </w:r>
      <w:r>
        <w:rPr>
          <w:rFonts w:ascii="Century Gothic" w:hAnsi="Century Gothic"/>
          <w:b/>
          <w:color w:val="FF0000"/>
        </w:rPr>
        <w:t>.</w:t>
      </w:r>
    </w:p>
    <w:p w14:paraId="3B24998A" w14:textId="77777777" w:rsidR="00D02B2A" w:rsidRPr="00D02B2A" w:rsidRDefault="00D02B2A" w:rsidP="00D02B2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Выезд на экскурсию в Кутаиси: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Посетим Монастырь Баграти </w:t>
      </w:r>
      <w:r w:rsidRPr="00D02B2A">
        <w:rPr>
          <w:rFonts w:ascii="Century Gothic" w:hAnsi="Century Gothic"/>
          <w:color w:val="002060"/>
          <w:lang w:val="ru-RU"/>
        </w:rPr>
        <w:t xml:space="preserve">- Успения Богородицы. Один из самых больших храмов в Грузии и один из важнейших по своей исторической роли. </w:t>
      </w:r>
    </w:p>
    <w:p w14:paraId="062318EE" w14:textId="77777777" w:rsidR="00D02B2A" w:rsidRPr="00D02B2A" w:rsidRDefault="00D02B2A" w:rsidP="00D02B2A">
      <w:pPr>
        <w:pStyle w:val="a3"/>
        <w:spacing w:line="276" w:lineRule="auto"/>
        <w:jc w:val="both"/>
        <w:rPr>
          <w:rFonts w:ascii="Century Gothic" w:hAnsi="Century Gothic"/>
          <w:bCs/>
          <w:color w:val="002060"/>
          <w:lang w:val="ru-RU"/>
        </w:rPr>
      </w:pPr>
      <w:r w:rsidRPr="00D02B2A">
        <w:rPr>
          <w:rFonts w:ascii="Century Gothic" w:hAnsi="Century Gothic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84864" behindDoc="0" locked="0" layoutInCell="1" allowOverlap="1" wp14:anchorId="20DB4B63" wp14:editId="17E7E631">
            <wp:simplePos x="0" y="0"/>
            <wp:positionH relativeFrom="column">
              <wp:posOffset>3509645</wp:posOffset>
            </wp:positionH>
            <wp:positionV relativeFrom="paragraph">
              <wp:posOffset>383540</wp:posOffset>
            </wp:positionV>
            <wp:extent cx="3600450" cy="2600325"/>
            <wp:effectExtent l="0" t="0" r="0" b="952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e sataplia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Монастырь </w:t>
      </w:r>
      <w:r w:rsidRPr="00D02B2A">
        <w:rPr>
          <w:rFonts w:ascii="Century Gothic" w:hAnsi="Century Gothic"/>
          <w:color w:val="002060"/>
          <w:lang w:val="ru-RU"/>
        </w:rPr>
        <w:t>Моцамета,</w:t>
      </w:r>
      <w:r w:rsidRPr="00D02B2A">
        <w:rPr>
          <w:rFonts w:ascii="Century Gothic" w:hAnsi="Century Gothic"/>
          <w:color w:val="002060"/>
          <w:lang w:val="ru-RU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славится древним поверием - монастырь исполнения желаний, далее монастырь и академию Гелати основанную великим грузинским царем Давидом </w:t>
      </w:r>
      <w:r w:rsidRPr="00D02B2A">
        <w:rPr>
          <w:rFonts w:ascii="Century Gothic" w:hAnsi="Century Gothic"/>
          <w:color w:val="002060"/>
          <w:lang w:eastAsia="ru-RU"/>
        </w:rPr>
        <w:t>IV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 – строителем. Этот </w:t>
      </w:r>
      <w:r w:rsidRPr="00D02B2A">
        <w:rPr>
          <w:rFonts w:ascii="Century Gothic" w:hAnsi="Century Gothic"/>
          <w:color w:val="002060"/>
          <w:lang w:val="ru-RU"/>
        </w:rPr>
        <w:t xml:space="preserve">средневековый монастырь  является наследием ЮНЕСКО с 1994 года. Храм является культурным и религиозным центром Грузии. </w:t>
      </w:r>
    </w:p>
    <w:p w14:paraId="0B80151E" w14:textId="77777777" w:rsidR="00D02B2A" w:rsidRPr="00D02B2A" w:rsidRDefault="00D02B2A" w:rsidP="00D02B2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Далее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посетим уникальную природную пещеру «Прометея» в городе Цхалтубо, недалеко от Кутаиси. </w:t>
      </w:r>
    </w:p>
    <w:p w14:paraId="4BB6CB48" w14:textId="77777777" w:rsidR="00D02B2A" w:rsidRPr="00D02B2A" w:rsidRDefault="00D02B2A" w:rsidP="00D02B2A">
      <w:pPr>
        <w:pStyle w:val="rtejustify"/>
        <w:spacing w:before="0" w:beforeAutospacing="0" w:after="0" w:afterAutospacing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D02B2A">
        <w:rPr>
          <w:rFonts w:ascii="Century Gothic" w:hAnsi="Century Gothic"/>
          <w:color w:val="002060"/>
          <w:sz w:val="22"/>
          <w:szCs w:val="22"/>
        </w:rPr>
        <w:t>Здесь же по подводной реке можно покататься на лодках – очень увлекательное занятие.</w:t>
      </w:r>
    </w:p>
    <w:p w14:paraId="3EA16984" w14:textId="77777777" w:rsidR="00DA6CA8" w:rsidRDefault="00D02B2A" w:rsidP="00D02B2A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Изюминкой экскурсии этого дня станет заповедник «Сатаплия». Следы динозавров, карстовые пещеры, калхидские леса с реликтовыми деревьями и  невероятная панорама в сочетании с современной инфраструктурой произведет на Вас неизгладимое впечатление. </w:t>
      </w:r>
    </w:p>
    <w:p w14:paraId="5159B70E" w14:textId="77777777" w:rsidR="00F138F9" w:rsidRPr="00D02B2A" w:rsidRDefault="00F138F9" w:rsidP="00D02B2A">
      <w:pPr>
        <w:pStyle w:val="a3"/>
        <w:rPr>
          <w:rFonts w:ascii="Century Gothic" w:hAnsi="Century Gothic"/>
          <w:color w:val="943634" w:themeColor="accent2" w:themeShade="BF"/>
          <w:sz w:val="24"/>
          <w:szCs w:val="24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Ночь в отеле. </w:t>
      </w:r>
    </w:p>
    <w:p w14:paraId="79D08693" w14:textId="77777777" w:rsidR="000270FA" w:rsidRPr="00956844" w:rsidRDefault="00207E66" w:rsidP="002261AA">
      <w:p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Fonts w:ascii="Comic Sans MS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8 день: </w:t>
      </w:r>
      <w:r w:rsidR="000270FA" w:rsidRPr="00956844">
        <w:rPr>
          <w:rFonts w:ascii="Century Gothic" w:hAnsi="Century Gothic"/>
          <w:color w:val="002060"/>
        </w:rPr>
        <w:t xml:space="preserve">Завтрак в </w:t>
      </w:r>
      <w:r w:rsidR="008B3AB5" w:rsidRPr="00956844">
        <w:rPr>
          <w:rFonts w:ascii="Century Gothic" w:hAnsi="Century Gothic"/>
          <w:color w:val="002060"/>
        </w:rPr>
        <w:t>отеле</w:t>
      </w:r>
      <w:r w:rsidR="000270FA" w:rsidRPr="00956844">
        <w:rPr>
          <w:rFonts w:ascii="Century Gothic" w:hAnsi="Century Gothic"/>
          <w:color w:val="002060"/>
        </w:rPr>
        <w:t xml:space="preserve">. 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14:paraId="4FC7A438" w14:textId="77777777" w:rsidR="001D64B8" w:rsidRDefault="000270FA" w:rsidP="009A5A96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14:paraId="38F3EB0F" w14:textId="77777777" w:rsidR="00DA6CA8" w:rsidRPr="00832A3B" w:rsidRDefault="00DA6CA8" w:rsidP="009A5A96">
      <w:pPr>
        <w:spacing w:after="0"/>
        <w:rPr>
          <w:rFonts w:ascii="Century Gothic" w:hAnsi="Century Gothic"/>
          <w:bCs/>
          <w:color w:val="002060"/>
        </w:rPr>
      </w:pPr>
    </w:p>
    <w:p w14:paraId="71231044" w14:textId="6DEECA6C" w:rsidR="0023141F" w:rsidRDefault="00DF1FC8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E14DB">
        <w:rPr>
          <w:rFonts w:ascii="Comic Sans MS" w:eastAsia="Times New Roman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                 </w:t>
      </w:r>
      <w:r w:rsidR="001E14DB">
        <w:rPr>
          <w:rFonts w:ascii="Comic Sans MS" w:eastAsia="Times New Roman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            </w:t>
      </w:r>
      <w:r w:rsidR="0023141F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</w:t>
      </w:r>
      <w:r w:rsidR="00D31523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</w:t>
      </w:r>
    </w:p>
    <w:p w14:paraId="7CD8836C" w14:textId="1936BF8C" w:rsidR="002D1EAF" w:rsidRDefault="002D1EAF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45F1455" w14:textId="2E9BDCBE" w:rsidR="002D1EAF" w:rsidRDefault="002D1EAF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C703306" w14:textId="67624A63" w:rsidR="002D1EAF" w:rsidRDefault="002D1EAF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0CCB6AB" w14:textId="08889DE2" w:rsidR="002D1EAF" w:rsidRDefault="002D1EAF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7C1D9FD2" w14:textId="17892863" w:rsidR="002D1EAF" w:rsidRDefault="002D1EAF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3DF236D" w14:textId="225ECEB0" w:rsidR="002D1EAF" w:rsidRDefault="002D1EAF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A2BF15B" w14:textId="72D70B78" w:rsidR="002D1EAF" w:rsidRDefault="002D1EAF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EDFEB83" w14:textId="2F5AD03D" w:rsidR="002D1EAF" w:rsidRDefault="002D1EAF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9F39139" w14:textId="2017021D" w:rsidR="002D1EAF" w:rsidRDefault="002D1EAF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DB8D42C" w14:textId="26B07A52" w:rsidR="002D1EAF" w:rsidRDefault="002D1EAF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5B516990" w14:textId="5D4BA7FB" w:rsidR="002D1EAF" w:rsidRDefault="002D1EAF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A782CE3" w14:textId="2F5EDF1A" w:rsidR="002D1EAF" w:rsidRDefault="002D1EAF" w:rsidP="002D1EAF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9340626" w14:textId="1D34EF67" w:rsidR="00DF1FC8" w:rsidRPr="001E14DB" w:rsidRDefault="00DF1FC8" w:rsidP="008B5795">
      <w:pPr>
        <w:spacing w:after="0"/>
        <w:contextualSpacing/>
        <w:rPr>
          <w:rFonts w:ascii="Comic Sans MS" w:eastAsia="Times New Roman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</w:pPr>
      <w:r w:rsidRPr="001E14DB">
        <w:rPr>
          <w:rFonts w:ascii="Comic Sans MS" w:eastAsia="Times New Roman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>В стоимость тура входит:</w:t>
      </w:r>
    </w:p>
    <w:p w14:paraId="0BDCCCFB" w14:textId="46F27C1A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Встреча и проводы в аэропорт</w:t>
      </w:r>
      <w:r w:rsidR="00767413">
        <w:rPr>
          <w:rFonts w:ascii="Century Gothic" w:hAnsi="Century Gothic"/>
          <w:b/>
          <w:color w:val="002060"/>
        </w:rPr>
        <w:t xml:space="preserve"> под все </w:t>
      </w:r>
      <w:proofErr w:type="gramStart"/>
      <w:r w:rsidR="00767413">
        <w:rPr>
          <w:rFonts w:ascii="Century Gothic" w:hAnsi="Century Gothic"/>
          <w:b/>
          <w:color w:val="002060"/>
        </w:rPr>
        <w:t>авиа перелеты</w:t>
      </w:r>
      <w:proofErr w:type="gramEnd"/>
      <w:r w:rsidR="00767413">
        <w:rPr>
          <w:rFonts w:ascii="Century Gothic" w:hAnsi="Century Gothic"/>
          <w:b/>
          <w:color w:val="002060"/>
        </w:rPr>
        <w:t xml:space="preserve"> </w:t>
      </w:r>
      <w:r w:rsidR="004B3EDF">
        <w:rPr>
          <w:rFonts w:ascii="Century Gothic" w:hAnsi="Century Gothic"/>
          <w:b/>
          <w:color w:val="002060"/>
        </w:rPr>
        <w:t>(только в даты тура)</w:t>
      </w:r>
    </w:p>
    <w:p w14:paraId="30B05F40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Весь трансфер в период тура</w:t>
      </w:r>
    </w:p>
    <w:p w14:paraId="7942D836" w14:textId="0646031F" w:rsidR="00DF1FC8" w:rsidRPr="002F751B" w:rsidRDefault="008B3AB5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Проживание в отеле</w:t>
      </w:r>
      <w:r w:rsidR="00DF1FC8" w:rsidRPr="002F751B">
        <w:rPr>
          <w:rFonts w:ascii="Century Gothic" w:hAnsi="Century Gothic"/>
          <w:b/>
          <w:color w:val="002060"/>
        </w:rPr>
        <w:t xml:space="preserve"> на базе завтраков</w:t>
      </w:r>
    </w:p>
    <w:p w14:paraId="146D9824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Стоимо</w:t>
      </w:r>
      <w:r w:rsidR="00CE17CD" w:rsidRPr="002F751B">
        <w:rPr>
          <w:rFonts w:ascii="Century Gothic" w:hAnsi="Century Gothic"/>
          <w:b/>
          <w:color w:val="002060"/>
        </w:rPr>
        <w:t>сть  указанных в туре экскурсий</w:t>
      </w:r>
      <w:r w:rsidRPr="002F751B">
        <w:rPr>
          <w:rFonts w:ascii="Century Gothic" w:hAnsi="Century Gothic"/>
          <w:b/>
          <w:color w:val="002060"/>
        </w:rPr>
        <w:t xml:space="preserve"> </w:t>
      </w:r>
      <w:r w:rsidR="00D02B2A">
        <w:rPr>
          <w:rFonts w:ascii="Century Gothic" w:hAnsi="Century Gothic"/>
          <w:b/>
          <w:color w:val="002060"/>
        </w:rPr>
        <w:t xml:space="preserve">(Тбилиси, Мцхета, </w:t>
      </w:r>
      <w:r w:rsidR="008B3AB5">
        <w:rPr>
          <w:rFonts w:ascii="Century Gothic" w:hAnsi="Century Gothic"/>
          <w:b/>
          <w:color w:val="002060"/>
        </w:rPr>
        <w:t>Сигнахи</w:t>
      </w:r>
      <w:r w:rsidR="00D02B2A">
        <w:rPr>
          <w:rFonts w:ascii="Century Gothic" w:hAnsi="Century Gothic"/>
          <w:b/>
          <w:color w:val="002060"/>
        </w:rPr>
        <w:t>, Боржоми, Бакуриани</w:t>
      </w:r>
      <w:r w:rsidR="008B3AB5">
        <w:rPr>
          <w:rFonts w:ascii="Century Gothic" w:hAnsi="Century Gothic"/>
          <w:b/>
          <w:color w:val="002060"/>
        </w:rPr>
        <w:t xml:space="preserve">) </w:t>
      </w:r>
    </w:p>
    <w:p w14:paraId="4B724EC1" w14:textId="77777777" w:rsidR="00DF1FC8" w:rsidRPr="002F751B" w:rsidRDefault="009A5A96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Обслуживание гида</w:t>
      </w:r>
    </w:p>
    <w:p w14:paraId="7B442C5C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Входные билеты </w:t>
      </w:r>
    </w:p>
    <w:p w14:paraId="0166B4FF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Подъемники на Нарикала </w:t>
      </w:r>
    </w:p>
    <w:p w14:paraId="5C3A3995" w14:textId="77777777" w:rsidR="00DF1FC8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Ужин </w:t>
      </w:r>
      <w:r w:rsidR="00F75F4A" w:rsidRPr="002F751B">
        <w:rPr>
          <w:rFonts w:ascii="Century Gothic" w:hAnsi="Century Gothic"/>
          <w:b/>
          <w:color w:val="002060"/>
        </w:rPr>
        <w:t xml:space="preserve">в ресторане национальной кухни </w:t>
      </w:r>
    </w:p>
    <w:p w14:paraId="40BFE3A5" w14:textId="77777777" w:rsidR="00207E66" w:rsidRPr="00207E66" w:rsidRDefault="00207E66" w:rsidP="00207E66">
      <w:pPr>
        <w:pStyle w:val="a7"/>
        <w:numPr>
          <w:ilvl w:val="0"/>
          <w:numId w:val="2"/>
        </w:numPr>
        <w:rPr>
          <w:rFonts w:ascii="Century Gothic" w:hAnsi="Century Gothic"/>
          <w:b/>
          <w:color w:val="002060"/>
        </w:rPr>
      </w:pPr>
      <w:r w:rsidRPr="00590B02">
        <w:rPr>
          <w:rFonts w:ascii="Century Gothic" w:hAnsi="Century Gothic"/>
          <w:b/>
          <w:color w:val="002060"/>
        </w:rPr>
        <w:t>Дегустация вина на заводе в Кахетии</w:t>
      </w:r>
    </w:p>
    <w:p w14:paraId="1C8D0011" w14:textId="77777777" w:rsidR="00832A3B" w:rsidRPr="002F751B" w:rsidRDefault="009C0160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Романтическое </w:t>
      </w:r>
      <w:r w:rsidR="00832A3B">
        <w:rPr>
          <w:rFonts w:ascii="Century Gothic" w:hAnsi="Century Gothic"/>
          <w:b/>
          <w:color w:val="002060"/>
        </w:rPr>
        <w:t>настроение =)</w:t>
      </w:r>
    </w:p>
    <w:p w14:paraId="68485ED2" w14:textId="77777777" w:rsidR="00DF1FC8" w:rsidRDefault="00DF1FC8" w:rsidP="00DF1FC8">
      <w:pPr>
        <w:rPr>
          <w:rFonts w:ascii="Times New Roman" w:hAnsi="Times New Roman"/>
        </w:rPr>
      </w:pPr>
    </w:p>
    <w:p w14:paraId="3B6A858A" w14:textId="77777777" w:rsidR="00207E66" w:rsidRPr="00E0772E" w:rsidRDefault="00207E66" w:rsidP="00207E66">
      <w:pPr>
        <w:pStyle w:val="a3"/>
        <w:rPr>
          <w:rFonts w:ascii="Verdana" w:hAnsi="Verdana"/>
          <w:b/>
          <w:bCs/>
          <w:color w:val="002060"/>
          <w:sz w:val="20"/>
          <w:szCs w:val="20"/>
          <w:lang w:val="ru-RU"/>
        </w:rPr>
      </w:pPr>
      <w:r w:rsidRPr="00A52375">
        <w:rPr>
          <w:rFonts w:ascii="Verdana" w:hAnsi="Verdana"/>
          <w:b/>
          <w:color w:val="FF0000"/>
          <w:lang w:val="ru-RU"/>
        </w:rPr>
        <w:t>Важная информация:</w:t>
      </w:r>
      <w:r w:rsidRPr="00A52375">
        <w:rPr>
          <w:rStyle w:val="a4"/>
          <w:rFonts w:ascii="Century Gothic" w:hAnsi="Century Gothic"/>
          <w:color w:val="FF0000"/>
          <w:szCs w:val="24"/>
          <w:lang w:val="ru-RU"/>
        </w:rPr>
        <w:t xml:space="preserve"> </w:t>
      </w:r>
    </w:p>
    <w:p w14:paraId="0091E484" w14:textId="77777777" w:rsidR="00207E66" w:rsidRPr="00A52375" w:rsidRDefault="00207E66" w:rsidP="009465EF">
      <w:pPr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Так как тур сборный, компания несёт за собой право менять местами экскурсионные дни. При этом содержание программы остается неизменным!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Групповые трансферы в турах включены подарочно, потому не мо</w:t>
      </w:r>
      <w:r w:rsidR="009465EF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гут быть вычтены со стоимости.  </w:t>
      </w:r>
    </w:p>
    <w:p w14:paraId="77F84636" w14:textId="77777777" w:rsidR="00207E66" w:rsidRPr="006D708D" w:rsidRDefault="00207E66" w:rsidP="00207E66">
      <w:pPr>
        <w:spacing w:after="0" w:line="240" w:lineRule="auto"/>
        <w:contextualSpacing/>
        <w:jc w:val="both"/>
        <w:rPr>
          <w:rFonts w:ascii="Comic Sans MS" w:eastAsia="Times New Roman" w:hAnsi="Comic Sans MS"/>
          <w:b/>
          <w:noProof/>
          <w:color w:val="FF6600"/>
          <w:sz w:val="24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7D1BBC3" w14:textId="77777777" w:rsidR="00207E66" w:rsidRPr="00B54789" w:rsidRDefault="00207E66" w:rsidP="00207E66">
      <w:pPr>
        <w:jc w:val="center"/>
        <w:rPr>
          <w:rFonts w:ascii="Century Gothic" w:hAnsi="Century Gothic"/>
          <w:color w:val="002060"/>
          <w:sz w:val="20"/>
          <w:szCs w:val="20"/>
        </w:rPr>
      </w:pPr>
    </w:p>
    <w:p w14:paraId="041D0C2C" w14:textId="77777777" w:rsidR="001D64B8" w:rsidRPr="005727C9" w:rsidRDefault="00207E66" w:rsidP="001E14DB">
      <w:pPr>
        <w:shd w:val="clear" w:color="auto" w:fill="FF0066"/>
        <w:spacing w:after="0"/>
        <w:contextualSpacing/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ЖДЁ</w:t>
      </w:r>
      <w:r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М ВАС В </w:t>
      </w:r>
      <w:proofErr w:type="gramStart"/>
      <w:r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ГРУЗИИ !!!</w:t>
      </w:r>
      <w:proofErr w:type="gramEnd"/>
    </w:p>
    <w:sectPr w:rsidR="001D64B8" w:rsidRPr="005727C9" w:rsidSect="00D02B2A">
      <w:pgSz w:w="11906" w:h="16838"/>
      <w:pgMar w:top="568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1.25pt;height:11.25pt" o:bullet="t">
        <v:imagedata r:id="rId1" o:title="msoC5D8"/>
      </v:shape>
    </w:pict>
  </w:numPicBullet>
  <w:numPicBullet w:numPicBulletId="1">
    <w:pict>
      <v:shape id="_x0000_i1177" type="#_x0000_t75" style="width:9pt;height:9pt" o:bullet="t">
        <v:imagedata r:id="rId2" o:title="clip_image002"/>
      </v:shape>
    </w:pict>
  </w:numPicBullet>
  <w:numPicBullet w:numPicBulletId="2">
    <w:pict>
      <v:shape id="_x0000_i1178" type="#_x0000_t75" style="width:169.5pt;height:167.25pt" o:bullet="t">
        <v:imagedata r:id="rId3" o:title="imagesило"/>
      </v:shape>
    </w:pict>
  </w:numPicBullet>
  <w:numPicBullet w:numPicBulletId="3">
    <w:pict>
      <v:shape id="_x0000_i1179" type="#_x0000_t75" style="width:171.75pt;height:165pt" o:bullet="t">
        <v:imagedata r:id="rId4" o:title="images"/>
      </v:shape>
    </w:pict>
  </w:numPicBullet>
  <w:numPicBullet w:numPicBulletId="4">
    <w:pict>
      <v:shape id="_x0000_i1180" type="#_x0000_t75" style="width:337.5pt;height:337.5pt" o:bullet="t">
        <v:imagedata r:id="rId5" o:title="3653194_9bbdd8c4"/>
      </v:shape>
    </w:pict>
  </w:numPicBullet>
  <w:abstractNum w:abstractNumId="0" w15:restartNumberingAfterBreak="0">
    <w:nsid w:val="38986018"/>
    <w:multiLevelType w:val="hybridMultilevel"/>
    <w:tmpl w:val="50C2B16C"/>
    <w:lvl w:ilvl="0" w:tplc="EF82FE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66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13EBC"/>
    <w:rsid w:val="000270FA"/>
    <w:rsid w:val="000604AD"/>
    <w:rsid w:val="000760AC"/>
    <w:rsid w:val="00077441"/>
    <w:rsid w:val="00083136"/>
    <w:rsid w:val="000A2CDF"/>
    <w:rsid w:val="000D5DE7"/>
    <w:rsid w:val="000F3A25"/>
    <w:rsid w:val="00106DCA"/>
    <w:rsid w:val="00112074"/>
    <w:rsid w:val="0013078C"/>
    <w:rsid w:val="00134AE4"/>
    <w:rsid w:val="00153FBC"/>
    <w:rsid w:val="00155394"/>
    <w:rsid w:val="0016423B"/>
    <w:rsid w:val="00164394"/>
    <w:rsid w:val="00185651"/>
    <w:rsid w:val="0019038F"/>
    <w:rsid w:val="001B48DA"/>
    <w:rsid w:val="001D4488"/>
    <w:rsid w:val="001D64B8"/>
    <w:rsid w:val="001E14DB"/>
    <w:rsid w:val="00207E66"/>
    <w:rsid w:val="00211F31"/>
    <w:rsid w:val="002261AA"/>
    <w:rsid w:val="0023141F"/>
    <w:rsid w:val="0024172B"/>
    <w:rsid w:val="0024456B"/>
    <w:rsid w:val="00251829"/>
    <w:rsid w:val="002630CF"/>
    <w:rsid w:val="002834D5"/>
    <w:rsid w:val="002D1EAF"/>
    <w:rsid w:val="002D3947"/>
    <w:rsid w:val="002E3128"/>
    <w:rsid w:val="002F751B"/>
    <w:rsid w:val="003005CE"/>
    <w:rsid w:val="00305011"/>
    <w:rsid w:val="00310A06"/>
    <w:rsid w:val="00317DCB"/>
    <w:rsid w:val="0034274C"/>
    <w:rsid w:val="00374053"/>
    <w:rsid w:val="00390077"/>
    <w:rsid w:val="003A11DA"/>
    <w:rsid w:val="003B4194"/>
    <w:rsid w:val="003F3976"/>
    <w:rsid w:val="003F3ADA"/>
    <w:rsid w:val="004304F2"/>
    <w:rsid w:val="00434916"/>
    <w:rsid w:val="00481583"/>
    <w:rsid w:val="0048222C"/>
    <w:rsid w:val="004929F6"/>
    <w:rsid w:val="0049423E"/>
    <w:rsid w:val="004B3EDF"/>
    <w:rsid w:val="004E02D2"/>
    <w:rsid w:val="0050110F"/>
    <w:rsid w:val="00525C9E"/>
    <w:rsid w:val="00535EEE"/>
    <w:rsid w:val="00542409"/>
    <w:rsid w:val="005562A3"/>
    <w:rsid w:val="00563153"/>
    <w:rsid w:val="005648CC"/>
    <w:rsid w:val="005727C9"/>
    <w:rsid w:val="005C34F3"/>
    <w:rsid w:val="005D5A92"/>
    <w:rsid w:val="005E586E"/>
    <w:rsid w:val="005F5C96"/>
    <w:rsid w:val="00602500"/>
    <w:rsid w:val="00651167"/>
    <w:rsid w:val="0065650A"/>
    <w:rsid w:val="00685EB2"/>
    <w:rsid w:val="00693B34"/>
    <w:rsid w:val="006A57F7"/>
    <w:rsid w:val="006D708D"/>
    <w:rsid w:val="006E52C0"/>
    <w:rsid w:val="0071702A"/>
    <w:rsid w:val="00737D83"/>
    <w:rsid w:val="00767413"/>
    <w:rsid w:val="00774B73"/>
    <w:rsid w:val="00784DA3"/>
    <w:rsid w:val="007A6F49"/>
    <w:rsid w:val="007B39CE"/>
    <w:rsid w:val="007C0E86"/>
    <w:rsid w:val="007C52A5"/>
    <w:rsid w:val="007D102F"/>
    <w:rsid w:val="007D62E9"/>
    <w:rsid w:val="007E0FA9"/>
    <w:rsid w:val="0081017D"/>
    <w:rsid w:val="00817F70"/>
    <w:rsid w:val="00832A3B"/>
    <w:rsid w:val="00850DF5"/>
    <w:rsid w:val="008559D9"/>
    <w:rsid w:val="008A06BF"/>
    <w:rsid w:val="008B3AB5"/>
    <w:rsid w:val="008B5795"/>
    <w:rsid w:val="008B5978"/>
    <w:rsid w:val="008F5E33"/>
    <w:rsid w:val="00901654"/>
    <w:rsid w:val="00912DCA"/>
    <w:rsid w:val="009465EF"/>
    <w:rsid w:val="009535D7"/>
    <w:rsid w:val="00956844"/>
    <w:rsid w:val="00957A6B"/>
    <w:rsid w:val="00982459"/>
    <w:rsid w:val="0098785D"/>
    <w:rsid w:val="00992B3B"/>
    <w:rsid w:val="00992D60"/>
    <w:rsid w:val="009A2A08"/>
    <w:rsid w:val="009A5A96"/>
    <w:rsid w:val="009B428F"/>
    <w:rsid w:val="009C0160"/>
    <w:rsid w:val="009C08CC"/>
    <w:rsid w:val="009C704E"/>
    <w:rsid w:val="009D398D"/>
    <w:rsid w:val="009D64CC"/>
    <w:rsid w:val="00A01FA8"/>
    <w:rsid w:val="00A05BE1"/>
    <w:rsid w:val="00A23C87"/>
    <w:rsid w:val="00A46959"/>
    <w:rsid w:val="00A6338E"/>
    <w:rsid w:val="00AA0071"/>
    <w:rsid w:val="00AA225D"/>
    <w:rsid w:val="00AE6F0E"/>
    <w:rsid w:val="00B06A1B"/>
    <w:rsid w:val="00B10924"/>
    <w:rsid w:val="00B20430"/>
    <w:rsid w:val="00B54789"/>
    <w:rsid w:val="00B6001C"/>
    <w:rsid w:val="00B6074C"/>
    <w:rsid w:val="00B70161"/>
    <w:rsid w:val="00B97D21"/>
    <w:rsid w:val="00BA7178"/>
    <w:rsid w:val="00BE6438"/>
    <w:rsid w:val="00C06127"/>
    <w:rsid w:val="00C22345"/>
    <w:rsid w:val="00C46875"/>
    <w:rsid w:val="00C47E23"/>
    <w:rsid w:val="00C52134"/>
    <w:rsid w:val="00C60502"/>
    <w:rsid w:val="00C724E7"/>
    <w:rsid w:val="00C745C2"/>
    <w:rsid w:val="00CB2634"/>
    <w:rsid w:val="00CB270C"/>
    <w:rsid w:val="00CB7709"/>
    <w:rsid w:val="00CD3D2E"/>
    <w:rsid w:val="00CE17CD"/>
    <w:rsid w:val="00CF50DF"/>
    <w:rsid w:val="00D02B2A"/>
    <w:rsid w:val="00D12809"/>
    <w:rsid w:val="00D31523"/>
    <w:rsid w:val="00D344FC"/>
    <w:rsid w:val="00D34FF0"/>
    <w:rsid w:val="00D37142"/>
    <w:rsid w:val="00D43067"/>
    <w:rsid w:val="00DA2BBD"/>
    <w:rsid w:val="00DA6CA8"/>
    <w:rsid w:val="00DB5A65"/>
    <w:rsid w:val="00DF1FC8"/>
    <w:rsid w:val="00DF5E3B"/>
    <w:rsid w:val="00E25389"/>
    <w:rsid w:val="00E27451"/>
    <w:rsid w:val="00E27890"/>
    <w:rsid w:val="00E71AB1"/>
    <w:rsid w:val="00E814BB"/>
    <w:rsid w:val="00E87F64"/>
    <w:rsid w:val="00E90338"/>
    <w:rsid w:val="00E949A5"/>
    <w:rsid w:val="00EA2C52"/>
    <w:rsid w:val="00EF5E93"/>
    <w:rsid w:val="00EF7C32"/>
    <w:rsid w:val="00F138F9"/>
    <w:rsid w:val="00F2798F"/>
    <w:rsid w:val="00F534CA"/>
    <w:rsid w:val="00F535CB"/>
    <w:rsid w:val="00F63CE7"/>
    <w:rsid w:val="00F67A7B"/>
    <w:rsid w:val="00F70172"/>
    <w:rsid w:val="00F75F4A"/>
    <w:rsid w:val="00F937A2"/>
    <w:rsid w:val="00FA6225"/>
    <w:rsid w:val="00FD3285"/>
    <w:rsid w:val="00FF6DEE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9130"/>
  <w15:docId w15:val="{3DD1B2DB-2851-4503-8DF1-DA7F4D0F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F67A7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tejustify">
    <w:name w:val="rtejustify"/>
    <w:basedOn w:val="a"/>
    <w:rsid w:val="00D02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784D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D315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1"/>
    <w:uiPriority w:val="72"/>
    <w:rsid w:val="00912D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4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7022-28EA-49CB-B127-A6361D87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5</cp:revision>
  <dcterms:created xsi:type="dcterms:W3CDTF">2022-01-10T10:56:00Z</dcterms:created>
  <dcterms:modified xsi:type="dcterms:W3CDTF">2022-01-10T11:07:00Z</dcterms:modified>
</cp:coreProperties>
</file>