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FFFF">
    <v:background id="_x0000_s1025" o:bwmode="white" fillcolor="aqua" o:targetscreensize="1024,768">
      <v:fill color2="#ff9" recolor="t" angle="-135" focus="100%" type="gradient"/>
    </v:background>
  </w:background>
  <w:body>
    <w:p w14:paraId="52B1D45D" w14:textId="57A95BC2" w:rsidR="008A06BF" w:rsidRPr="00864F25" w:rsidRDefault="000E67C5" w:rsidP="00864F25">
      <w:pPr>
        <w:pStyle w:val="a3"/>
        <w:rPr>
          <w:rFonts w:ascii="Century Gothic" w:hAnsi="Century Gothic"/>
          <w:b/>
          <w:color w:val="FF0000"/>
          <w:sz w:val="48"/>
          <w:szCs w:val="48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noProof/>
          <w:color w:val="00B0F0"/>
          <w:sz w:val="44"/>
          <w:szCs w:val="44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</w:t>
      </w:r>
      <w:r w:rsidR="00D31523" w:rsidRPr="00693B34">
        <w:rPr>
          <w:rFonts w:ascii="Comic Sans MS" w:hAnsi="Comic Sans MS"/>
          <w:noProof/>
          <w:color w:val="00B0F0"/>
          <w:sz w:val="44"/>
          <w:szCs w:val="44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ВАШИ ТАЙНЫЕ МЕЧТЫ О ГРУЗИИ</w:t>
      </w:r>
    </w:p>
    <w:p w14:paraId="0B2CE6E1" w14:textId="17320043" w:rsidR="00C22345" w:rsidRPr="00693B34" w:rsidRDefault="00693B34" w:rsidP="00693B34">
      <w:pPr>
        <w:pStyle w:val="a3"/>
        <w:rPr>
          <w:rFonts w:ascii="Comic Sans MS" w:hAnsi="Comic Sans MS"/>
          <w:b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</w:t>
      </w:r>
      <w:r w:rsidR="000E67C5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</w:t>
      </w:r>
      <w:r w:rsidR="00DA6CA8" w:rsidRPr="005727C9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8м</w:t>
      </w:r>
      <w:r w:rsidR="008A06BF" w:rsidRPr="005727C9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и-дневный СБОРНЫЙ ЭКОНОМ ТУР!!! </w:t>
      </w:r>
      <w:r w:rsidR="009C08CC" w:rsidRPr="005727C9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14:paraId="54A1F937" w14:textId="77777777" w:rsidR="008A06BF" w:rsidRPr="005727C9" w:rsidRDefault="008A06BF" w:rsidP="00535EEE">
      <w:pPr>
        <w:pStyle w:val="a3"/>
        <w:jc w:val="center"/>
        <w:rPr>
          <w:rFonts w:ascii="Comic Sans MS" w:hAnsi="Comic Sans MS"/>
          <w:b/>
          <w:color w:val="0000CC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Тбилиси – Мцхета – Сигнахи – </w:t>
      </w:r>
      <w:r w:rsidR="00784DA3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Боржоми – Бакуриани -</w:t>
      </w:r>
      <w:r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</w:t>
      </w:r>
    </w:p>
    <w:p w14:paraId="64E284A6" w14:textId="77777777"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Monotype Corsiva" w:hAnsi="Monotype Corsiva"/>
          <w:b/>
          <w:noProof/>
          <w:color w:val="9900CC"/>
          <w:sz w:val="40"/>
          <w:szCs w:val="40"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7EAA0E6F" wp14:editId="5CF8AE2F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38100" t="38100" r="47625" b="3810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6107D40E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045F11AE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4E35E59A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04B610ED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57B40E9E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31A197EB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1F4DE804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0ACAAC89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4B3F36A3" wp14:editId="531FE4D4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1C49B766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530D7D4D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478CC41F" w14:textId="77777777" w:rsidR="001F047E" w:rsidRPr="00956844" w:rsidRDefault="001F047E" w:rsidP="001F047E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>
        <w:rPr>
          <w:rFonts w:ascii="Century Gothic" w:hAnsi="Century Gothic"/>
          <w:i/>
          <w:color w:val="0000FF"/>
          <w:lang w:val="ru-RU" w:eastAsia="ru-RU"/>
        </w:rPr>
        <w:t>5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видов игристого вина, под закуску из фруктов, сыра и грузинского хлеба </w:t>
      </w:r>
    </w:p>
    <w:p w14:paraId="7E4CA83C" w14:textId="77777777" w:rsidR="001F047E" w:rsidRPr="00535EEE" w:rsidRDefault="001F047E" w:rsidP="001F047E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25долл 1 чел).</w:t>
      </w:r>
    </w:p>
    <w:p w14:paraId="5DDEF0DE" w14:textId="77777777" w:rsidR="001F047E" w:rsidRDefault="001F047E" w:rsidP="001F047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CCB6437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31D07D94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266E6A50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74F146D7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737A6C1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inline distT="0" distB="0" distL="0" distR="0" wp14:anchorId="099A7C26" wp14:editId="06997D33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D0535AB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2BE8CF1E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1D5E7E41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4D1E3A9C" w14:textId="77777777" w:rsidR="001F047E" w:rsidRDefault="001F047E" w:rsidP="001F047E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>
        <w:rPr>
          <w:rFonts w:ascii="Century Gothic" w:hAnsi="Century Gothic"/>
          <w:i/>
          <w:color w:val="0000FF"/>
        </w:rPr>
        <w:t>а так же чача</w:t>
      </w:r>
      <w:r w:rsidRPr="00956844">
        <w:rPr>
          <w:rFonts w:ascii="Century Gothic" w:hAnsi="Century Gothic"/>
          <w:i/>
          <w:color w:val="0000FF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(дополнительная плата на месте 20</w:t>
      </w:r>
      <w:r w:rsidRPr="00956844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r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956844">
        <w:rPr>
          <w:rFonts w:ascii="Century Gothic" w:hAnsi="Century Gothic"/>
          <w:i/>
          <w:color w:val="0000FF"/>
        </w:rPr>
        <w:t>чел</w:t>
      </w:r>
      <w:proofErr w:type="gramEnd"/>
      <w:r w:rsidRPr="00956844">
        <w:rPr>
          <w:rFonts w:ascii="Century Gothic" w:hAnsi="Century Gothic"/>
          <w:i/>
          <w:color w:val="0000FF"/>
        </w:rPr>
        <w:t xml:space="preserve">)  </w:t>
      </w:r>
    </w:p>
    <w:p w14:paraId="1BBB58F4" w14:textId="77777777"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4964B444" wp14:editId="37646B05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39CA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09C60095" w14:textId="77777777"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226A8240" wp14:editId="6B138626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="00E87F64"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="00E87F64" w:rsidRPr="00956844">
        <w:rPr>
          <w:rFonts w:ascii="Century Gothic" w:hAnsi="Century Gothic"/>
          <w:color w:val="002060"/>
          <w:lang w:val="ru-RU" w:eastAsia="ru-RU"/>
        </w:rPr>
        <w:t>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0C1113E5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063501C6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3A91CAA4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0617DAE3" w14:textId="77777777" w:rsidR="00D37142" w:rsidRPr="00D37142" w:rsidRDefault="00D37142" w:rsidP="007C0E86">
      <w:pPr>
        <w:rPr>
          <w:rFonts w:ascii="Century Gothic" w:hAnsi="Century Gothic"/>
          <w:bCs/>
          <w:color w:val="002060"/>
        </w:rPr>
      </w:pPr>
      <w:r w:rsidRPr="00B41CE5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drawing>
          <wp:anchor distT="0" distB="0" distL="114300" distR="114300" simplePos="0" relativeHeight="251688960" behindDoc="0" locked="0" layoutInCell="1" allowOverlap="1" wp14:anchorId="670E42C8" wp14:editId="2924F0EA">
            <wp:simplePos x="0" y="0"/>
            <wp:positionH relativeFrom="column">
              <wp:posOffset>3207385</wp:posOffset>
            </wp:positionH>
            <wp:positionV relativeFrom="paragraph">
              <wp:posOffset>212090</wp:posOffset>
            </wp:positionV>
            <wp:extent cx="3686175" cy="2133600"/>
            <wp:effectExtent l="38100" t="38100" r="47625" b="3810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3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BE7E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B5"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3</w:t>
      </w:r>
      <w:r w:rsidR="009C08CC"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Завтрак в </w:t>
      </w:r>
      <w:r w:rsidR="008B3AB5" w:rsidRPr="00956844">
        <w:rPr>
          <w:rStyle w:val="a4"/>
          <w:rFonts w:ascii="Century Gothic" w:hAnsi="Century Gothic"/>
          <w:b w:val="0"/>
          <w:color w:val="002060"/>
        </w:rPr>
        <w:t>отеле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>.</w:t>
      </w:r>
      <w:r w:rsidR="00CE17CD" w:rsidRPr="00956844">
        <w:rPr>
          <w:rStyle w:val="a4"/>
          <w:rFonts w:ascii="Century Gothic" w:hAnsi="Century Gothic"/>
          <w:b w:val="0"/>
          <w:color w:val="002060"/>
        </w:rPr>
        <w:t xml:space="preserve">  </w:t>
      </w:r>
    </w:p>
    <w:p w14:paraId="5C34D9C1" w14:textId="77777777" w:rsidR="000270FA" w:rsidRDefault="000270FA" w:rsidP="007C0E86">
      <w:pPr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56844">
        <w:rPr>
          <w:rFonts w:ascii="Century Gothic" w:hAnsi="Century Gothic"/>
          <w:color w:val="002060"/>
        </w:rPr>
        <w:t>Сегодня Вы узнаете все о родин</w:t>
      </w:r>
      <w:r w:rsidR="00083136" w:rsidRPr="00956844">
        <w:rPr>
          <w:rFonts w:ascii="Century Gothic" w:hAnsi="Century Gothic"/>
          <w:color w:val="002060"/>
        </w:rPr>
        <w:t>е</w:t>
      </w:r>
      <w:r w:rsidRPr="00956844">
        <w:rPr>
          <w:rFonts w:ascii="Century Gothic" w:hAnsi="Century Gothic"/>
          <w:color w:val="002060"/>
        </w:rPr>
        <w:t xml:space="preserve"> грузинского виноделия и гостеприимства. На востоке Грузии уютно расположилась </w:t>
      </w:r>
      <w:r w:rsidRPr="008B5795">
        <w:rPr>
          <w:rFonts w:ascii="Century Gothic" w:hAnsi="Century Gothic"/>
          <w:b/>
          <w:color w:val="002060"/>
        </w:rPr>
        <w:t>Кахетия.</w:t>
      </w:r>
      <w:r w:rsidR="00D37142" w:rsidRPr="00D37142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7292B027" w14:textId="77777777" w:rsidR="005676EF" w:rsidRDefault="005676EF" w:rsidP="005676EF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007CCFB8" w14:textId="77777777" w:rsidR="005676EF" w:rsidRPr="005676EF" w:rsidRDefault="005676EF" w:rsidP="005676EF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</w:p>
    <w:p w14:paraId="4F396995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956844">
        <w:rPr>
          <w:rFonts w:ascii="Century Gothic" w:hAnsi="Century Gothic"/>
          <w:color w:val="002060"/>
        </w:rPr>
        <w:t>.</w:t>
      </w:r>
    </w:p>
    <w:p w14:paraId="68946B9E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lastRenderedPageBreak/>
        <w:t xml:space="preserve"> А также Вы увидите крепость Сигнахи, входящую в список самых известных и крупных крепостей Грузии. </w:t>
      </w:r>
    </w:p>
    <w:p w14:paraId="20F186AF" w14:textId="77777777" w:rsidR="000270FA" w:rsidRPr="00956844" w:rsidRDefault="00D37142" w:rsidP="000270FA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anchor distT="0" distB="0" distL="114300" distR="114300" simplePos="0" relativeHeight="251689984" behindDoc="0" locked="0" layoutInCell="1" allowOverlap="1" wp14:anchorId="093AF6F6" wp14:editId="3620E674">
            <wp:simplePos x="0" y="0"/>
            <wp:positionH relativeFrom="column">
              <wp:posOffset>-107315</wp:posOffset>
            </wp:positionH>
            <wp:positionV relativeFrom="paragraph">
              <wp:posOffset>554355</wp:posOffset>
            </wp:positionV>
            <wp:extent cx="2962275" cy="2257425"/>
            <wp:effectExtent l="0" t="0" r="9525" b="9525"/>
            <wp:wrapSquare wrapText="bothSides"/>
            <wp:docPr id="16" name="Рисунок 16" descr="C:\Users\Vlada\Desktop\сигнахи и вино\4802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сигнахи и вино\480230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="000270FA"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="000270FA" w:rsidRPr="008B5795">
        <w:rPr>
          <w:rFonts w:ascii="Century Gothic" w:hAnsi="Century Gothic"/>
          <w:b/>
          <w:color w:val="002060"/>
        </w:rPr>
        <w:t>«</w:t>
      </w:r>
      <w:proofErr w:type="spellStart"/>
      <w:r w:rsidR="000270FA"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="000270FA" w:rsidRPr="008B5795">
        <w:rPr>
          <w:rFonts w:ascii="Century Gothic" w:hAnsi="Century Gothic"/>
          <w:b/>
          <w:color w:val="002060"/>
        </w:rPr>
        <w:t>».</w:t>
      </w:r>
      <w:r w:rsidR="000270FA"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</w:t>
      </w:r>
      <w:r w:rsidR="00481583" w:rsidRPr="00956844">
        <w:rPr>
          <w:rFonts w:ascii="Century Gothic" w:hAnsi="Century Gothic"/>
          <w:color w:val="002060"/>
        </w:rPr>
        <w:t>источникам,</w:t>
      </w:r>
      <w:r w:rsidR="000270FA" w:rsidRPr="00956844">
        <w:rPr>
          <w:rFonts w:ascii="Century Gothic" w:hAnsi="Century Gothic"/>
          <w:color w:val="002060"/>
        </w:rPr>
        <w:t xml:space="preserve"> можете загадать желание, которое обязательно сбудется (пешая ходьба 30 мин).  </w:t>
      </w:r>
    </w:p>
    <w:p w14:paraId="6CC8ABD5" w14:textId="77777777" w:rsidR="000270FA" w:rsidRPr="008B5795" w:rsidRDefault="000270FA" w:rsidP="008B5795">
      <w:pPr>
        <w:jc w:val="both"/>
        <w:rPr>
          <w:rFonts w:ascii="Century Gothic" w:hAnsi="Century Gothic"/>
          <w:i/>
          <w:color w:val="0000FF"/>
        </w:rPr>
      </w:pPr>
      <w:r w:rsidRPr="008B5795">
        <w:rPr>
          <w:rFonts w:ascii="Century Gothic" w:hAnsi="Century Gothic"/>
          <w:i/>
          <w:color w:val="0000FF"/>
        </w:rPr>
        <w:t xml:space="preserve">Факультативно: Посещение винного погреба в Сигнахи, дегустация различных сортов вина и грузинской </w:t>
      </w:r>
      <w:r w:rsidR="00767413" w:rsidRPr="008B5795">
        <w:rPr>
          <w:rFonts w:ascii="Century Gothic" w:hAnsi="Century Gothic"/>
          <w:i/>
          <w:color w:val="0000FF"/>
        </w:rPr>
        <w:t>водки - чача. (факультативно, 10</w:t>
      </w:r>
      <w:r w:rsidRPr="008B5795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8B5795">
        <w:rPr>
          <w:rFonts w:ascii="Century Gothic" w:hAnsi="Century Gothic"/>
          <w:i/>
          <w:color w:val="0000FF"/>
        </w:rPr>
        <w:t>долл</w:t>
      </w:r>
      <w:proofErr w:type="spellEnd"/>
      <w:r w:rsidRPr="008B5795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8B5795">
        <w:rPr>
          <w:rFonts w:ascii="Century Gothic" w:hAnsi="Century Gothic"/>
          <w:i/>
          <w:color w:val="0000FF"/>
        </w:rPr>
        <w:t>чел</w:t>
      </w:r>
      <w:r w:rsidR="009A5A96" w:rsidRPr="008B5795">
        <w:rPr>
          <w:rFonts w:ascii="Century Gothic" w:hAnsi="Century Gothic"/>
          <w:i/>
          <w:color w:val="0000FF"/>
        </w:rPr>
        <w:t>.</w:t>
      </w:r>
      <w:r w:rsidRPr="008B5795">
        <w:rPr>
          <w:rFonts w:ascii="Century Gothic" w:hAnsi="Century Gothic"/>
          <w:i/>
          <w:color w:val="0000FF"/>
        </w:rPr>
        <w:t xml:space="preserve"> )</w:t>
      </w:r>
      <w:proofErr w:type="gramEnd"/>
    </w:p>
    <w:p w14:paraId="6974F66C" w14:textId="77777777" w:rsidR="00693B34" w:rsidRPr="00956844" w:rsidRDefault="00A01FA8" w:rsidP="00693B34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735B4A0" wp14:editId="525F38B6">
            <wp:simplePos x="0" y="0"/>
            <wp:positionH relativeFrom="column">
              <wp:posOffset>1657350</wp:posOffset>
            </wp:positionH>
            <wp:positionV relativeFrom="paragraph">
              <wp:posOffset>219710</wp:posOffset>
            </wp:positionV>
            <wp:extent cx="2333625" cy="1781175"/>
            <wp:effectExtent l="0" t="0" r="9525" b="9525"/>
            <wp:wrapSquare wrapText="bothSides"/>
            <wp:docPr id="17" name="Рисунок 17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Fonts w:ascii="Century Gothic" w:hAnsi="Century Gothic"/>
          <w:color w:val="002060"/>
        </w:rPr>
        <w:t xml:space="preserve">Возвращение в Тбилиси. </w:t>
      </w:r>
      <w:r w:rsidR="00693B34" w:rsidRPr="00956844">
        <w:rPr>
          <w:rFonts w:ascii="Century Gothic" w:hAnsi="Century Gothic"/>
          <w:color w:val="002060"/>
        </w:rPr>
        <w:t xml:space="preserve"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="00693B34" w:rsidRPr="00956844">
        <w:rPr>
          <w:rFonts w:ascii="Century Gothic" w:hAnsi="Century Gothic"/>
          <w:i/>
          <w:color w:val="0000FF"/>
        </w:rPr>
        <w:t>(при желании, ужин можно перенести на другой день, только</w:t>
      </w:r>
      <w:r w:rsidR="00693B34">
        <w:rPr>
          <w:rFonts w:ascii="Century Gothic" w:hAnsi="Century Gothic"/>
          <w:i/>
          <w:color w:val="0000FF"/>
        </w:rPr>
        <w:t xml:space="preserve"> уже</w:t>
      </w:r>
      <w:r w:rsidR="00693B34" w:rsidRPr="00956844">
        <w:rPr>
          <w:rFonts w:ascii="Century Gothic" w:hAnsi="Century Gothic"/>
          <w:i/>
          <w:color w:val="0000FF"/>
        </w:rPr>
        <w:t xml:space="preserve"> трансфер входить</w:t>
      </w:r>
      <w:r w:rsidR="00693B34">
        <w:rPr>
          <w:rFonts w:ascii="Century Gothic" w:hAnsi="Century Gothic"/>
          <w:i/>
          <w:color w:val="0000FF"/>
        </w:rPr>
        <w:t xml:space="preserve"> не будет</w:t>
      </w:r>
      <w:r w:rsidR="00693B34" w:rsidRPr="00956844">
        <w:rPr>
          <w:rFonts w:ascii="Century Gothic" w:hAnsi="Century Gothic"/>
          <w:i/>
          <w:color w:val="0000FF"/>
        </w:rPr>
        <w:t>)</w:t>
      </w:r>
      <w:r w:rsidR="00693B34" w:rsidRPr="00956844">
        <w:rPr>
          <w:rFonts w:ascii="Century Gothic" w:hAnsi="Century Gothic"/>
          <w:color w:val="0000FF"/>
        </w:rPr>
        <w:t xml:space="preserve"> </w:t>
      </w:r>
    </w:p>
    <w:p w14:paraId="471E8ABD" w14:textId="77777777" w:rsidR="000270FA" w:rsidRPr="00956844" w:rsidRDefault="000270FA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  <w:r w:rsidR="008B3AB5"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79BD5803" w14:textId="77777777" w:rsidR="008B3AB5" w:rsidRDefault="008B3AB5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4день: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6FE665BF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74DA378F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2A0F8F1C" wp14:editId="31F1FBB7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2B526D74" wp14:editId="143DCA0B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6DCB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217CC5BD" wp14:editId="4ABAB0E9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B06E5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4E946CA9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2F1977C5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</w:t>
      </w:r>
      <w:proofErr w:type="spellStart"/>
      <w:r w:rsidRPr="009C704E">
        <w:rPr>
          <w:rFonts w:ascii="Century Gothic" w:hAnsi="Century Gothic"/>
          <w:b/>
          <w:i/>
          <w:color w:val="FF0000"/>
          <w:lang w:val="ru-RU" w:eastAsia="ru-RU"/>
        </w:rPr>
        <w:t>Уплисцихе</w:t>
      </w:r>
      <w:proofErr w:type="spellEnd"/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 </w:t>
      </w:r>
    </w:p>
    <w:p w14:paraId="7F149B60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5499B7C5" w14:textId="77777777" w:rsidR="00DA6CA8" w:rsidRPr="009C704E" w:rsidRDefault="002900CD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3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proofErr w:type="spellStart"/>
      <w:r w:rsidR="00DA6CA8">
        <w:rPr>
          <w:rFonts w:ascii="Century Gothic" w:hAnsi="Century Gothic"/>
          <w:b/>
          <w:i/>
          <w:color w:val="FF0000"/>
          <w:lang w:val="ru-RU" w:eastAsia="ru-RU"/>
        </w:rPr>
        <w:t>Вардзиа</w:t>
      </w:r>
      <w:proofErr w:type="spellEnd"/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– Ахалцихе – Рабат </w:t>
      </w:r>
    </w:p>
    <w:p w14:paraId="282BF12F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38D07224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5727C9">
        <w:rPr>
          <w:rFonts w:ascii="Comic Sans MS" w:hAnsi="Comic Sans MS"/>
          <w:b/>
          <w:noProof/>
          <w:color w:val="0000CC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7721BEE5" wp14:editId="64A558BE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2FB78F4B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3000FD46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 w:rsidR="002900CD"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310135C8" w14:textId="77777777" w:rsidR="004929F6" w:rsidRPr="00F138F9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1678FAD9" w14:textId="77777777" w:rsidR="00F138F9" w:rsidRP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3A3C0B5C" w14:textId="77777777" w:rsidR="00D02B2A" w:rsidRPr="004929F6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</w:p>
    <w:p w14:paraId="3461B623" w14:textId="77777777" w:rsidR="00A866A2" w:rsidRDefault="00A866A2" w:rsidP="00D02B2A">
      <w:pPr>
        <w:pStyle w:val="a3"/>
        <w:spacing w:line="276" w:lineRule="auto"/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E801594" w14:textId="77777777" w:rsidR="00A866A2" w:rsidRDefault="00A866A2" w:rsidP="00D02B2A">
      <w:pPr>
        <w:pStyle w:val="a3"/>
        <w:spacing w:line="276" w:lineRule="auto"/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4A04F02" w14:textId="77777777" w:rsidR="00A866A2" w:rsidRDefault="00A866A2" w:rsidP="00D02B2A">
      <w:pPr>
        <w:pStyle w:val="a3"/>
        <w:spacing w:line="276" w:lineRule="auto"/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32453B41" w14:textId="77777777" w:rsidR="00A866A2" w:rsidRDefault="00A866A2" w:rsidP="00D02B2A">
      <w:pPr>
        <w:pStyle w:val="a3"/>
        <w:spacing w:line="276" w:lineRule="auto"/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C8C8890" w14:textId="7503EA6D" w:rsidR="00D02B2A" w:rsidRPr="009235F3" w:rsidRDefault="00DA6CA8" w:rsidP="00D02B2A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 w:rsidRPr="005727C9">
        <w:rPr>
          <w:rFonts w:ascii="Comic Sans MS" w:hAnsi="Comic Sans MS"/>
          <w:b/>
          <w:color w:val="0000CC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6день: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4929F6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4929F6">
        <w:rPr>
          <w:rFonts w:ascii="Century Gothic" w:hAnsi="Century Gothic"/>
          <w:color w:val="002060"/>
          <w:lang w:val="ru-RU"/>
        </w:rPr>
        <w:t xml:space="preserve">  </w:t>
      </w:r>
      <w:r w:rsidR="00D02B2A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4304F2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CB2634">
        <w:rPr>
          <w:rFonts w:ascii="Verdana" w:hAnsi="Verdana"/>
          <w:b/>
          <w:bCs/>
          <w:color w:val="FF0000"/>
          <w:lang w:val="ru-RU" w:eastAsia="ru-RU"/>
        </w:rPr>
        <w:t>в Кахетию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: </w:t>
      </w:r>
    </w:p>
    <w:p w14:paraId="265FC25F" w14:textId="77777777" w:rsidR="004929F6" w:rsidRDefault="00B10924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364A4D1C" wp14:editId="5B7D0E13">
            <wp:simplePos x="0" y="0"/>
            <wp:positionH relativeFrom="column">
              <wp:posOffset>3512185</wp:posOffset>
            </wp:positionH>
            <wp:positionV relativeFrom="paragraph">
              <wp:posOffset>97155</wp:posOffset>
            </wp:positionV>
            <wp:extent cx="3381375" cy="2066925"/>
            <wp:effectExtent l="114300" t="114300" r="142875" b="1619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089FB" w14:textId="77777777" w:rsidR="004929F6" w:rsidRPr="00D02B2A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  <w:r w:rsidRPr="004929F6">
        <w:rPr>
          <w:rFonts w:ascii="Century Gothic" w:hAnsi="Century Gothic"/>
          <w:b/>
          <w:noProof/>
          <w:color w:val="002060"/>
          <w:lang w:val="ru-RU"/>
        </w:rPr>
        <w:br/>
      </w:r>
      <w:r w:rsidRPr="00D02B2A">
        <w:rPr>
          <w:rFonts w:ascii="Century Gothic" w:hAnsi="Century Gothic"/>
          <w:color w:val="002060"/>
          <w:lang w:val="ru-RU"/>
        </w:rPr>
        <w:t xml:space="preserve">Через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Гомборский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 перевал мы поедем к Новой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Шуамта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, насладимся этими красотами кахетинской долины и сделаем множество памятных фото.  </w:t>
      </w:r>
      <w:r w:rsidR="00D02B2A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09AA495D" w14:textId="77777777" w:rsidR="004929F6" w:rsidRPr="004929F6" w:rsidRDefault="00912DCA" w:rsidP="004929F6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98176" behindDoc="0" locked="0" layoutInCell="1" allowOverlap="1" wp14:anchorId="6791E61C" wp14:editId="6335BFFF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F6"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="004929F6" w:rsidRPr="00D02B2A">
        <w:rPr>
          <w:rStyle w:val="a4"/>
          <w:rFonts w:ascii="Century Gothic" w:hAnsi="Century Gothic"/>
          <w:b w:val="0"/>
          <w:color w:val="002060"/>
        </w:rPr>
        <w:t xml:space="preserve">монастырь святого Георгия, основан    в 11 веке. </w:t>
      </w:r>
      <w:r w:rsidR="004929F6" w:rsidRPr="00D02B2A">
        <w:rPr>
          <w:rFonts w:ascii="Century Gothic" w:hAnsi="Century Gothic"/>
          <w:color w:val="002060"/>
        </w:rPr>
        <w:t>Высота собора</w:t>
      </w:r>
      <w:r w:rsidR="004929F6" w:rsidRPr="004929F6">
        <w:rPr>
          <w:rFonts w:ascii="Century Gothic" w:hAnsi="Century Gothic"/>
          <w:color w:val="002060"/>
        </w:rPr>
        <w:t xml:space="preserve"> около 50 м, что является одной из  высочайших церковных построек Грузии. </w:t>
      </w:r>
    </w:p>
    <w:p w14:paraId="64CD2CD4" w14:textId="77777777" w:rsidR="004929F6" w:rsidRPr="004929F6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>увидим уникальный парк, винный завод, в погребах которого хранятся вина, 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2E3DBC20" w14:textId="77777777" w:rsidR="004929F6" w:rsidRPr="00D02B2A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1166DBD0" w14:textId="77777777" w:rsidR="004929F6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 в так же исторические объекты Телави.</w:t>
      </w:r>
    </w:p>
    <w:p w14:paraId="320B7947" w14:textId="77777777" w:rsidR="004929F6" w:rsidRPr="00912DCA" w:rsidRDefault="00912DCA" w:rsidP="00912DCA">
      <w:pPr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</w:t>
      </w:r>
      <w:proofErr w:type="spellStart"/>
      <w:r w:rsidRPr="00D02B2A">
        <w:rPr>
          <w:rFonts w:ascii="Century Gothic" w:hAnsi="Century Gothic"/>
          <w:color w:val="002060"/>
        </w:rPr>
        <w:t>Шухманн</w:t>
      </w:r>
      <w:proofErr w:type="spellEnd"/>
      <w:r w:rsidRPr="00D02B2A">
        <w:rPr>
          <w:rFonts w:ascii="Century Gothic" w:hAnsi="Century Gothic"/>
          <w:color w:val="002060"/>
        </w:rPr>
        <w:t xml:space="preserve"> </w:t>
      </w:r>
      <w:proofErr w:type="spellStart"/>
      <w:r w:rsidRPr="00D02B2A">
        <w:rPr>
          <w:rFonts w:ascii="Century Gothic" w:hAnsi="Century Gothic"/>
          <w:color w:val="002060"/>
        </w:rPr>
        <w:t>Вайнс</w:t>
      </w:r>
      <w:proofErr w:type="spellEnd"/>
      <w:r w:rsidRPr="00D02B2A">
        <w:rPr>
          <w:rFonts w:ascii="Century Gothic" w:hAnsi="Century Gothic"/>
          <w:color w:val="002060"/>
        </w:rPr>
        <w:t>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  <w:r>
        <w:rPr>
          <w:rFonts w:ascii="Century Gothic" w:hAnsi="Century Gothic"/>
          <w:color w:val="002060"/>
        </w:rPr>
        <w:t xml:space="preserve"> </w:t>
      </w:r>
      <w:r w:rsidR="004929F6"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7D3873E7" w14:textId="77777777" w:rsidR="00D02B2A" w:rsidRDefault="00DA6CA8" w:rsidP="00D02B2A">
      <w:pPr>
        <w:jc w:val="both"/>
        <w:rPr>
          <w:rFonts w:ascii="Century Gothic" w:hAnsi="Century Gothic"/>
          <w:color w:val="002060"/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7день:</w:t>
      </w:r>
      <w:r w:rsidRPr="00DA6CA8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</w:rPr>
        <w:t>Завтрак в отеле</w:t>
      </w:r>
      <w:r w:rsidR="00D02B2A">
        <w:rPr>
          <w:rFonts w:ascii="Century Gothic" w:hAnsi="Century Gothic"/>
          <w:color w:val="002060"/>
        </w:rPr>
        <w:t xml:space="preserve">.  </w:t>
      </w:r>
      <w:r w:rsidR="00D02B2A" w:rsidRPr="00D02B2A">
        <w:rPr>
          <w:rFonts w:ascii="Century Gothic" w:hAnsi="Century Gothic"/>
          <w:b/>
          <w:color w:val="002060"/>
        </w:rPr>
        <w:t>Факультативно:</w:t>
      </w:r>
    </w:p>
    <w:p w14:paraId="79C36052" w14:textId="77777777" w:rsidR="00D02B2A" w:rsidRPr="00D02B2A" w:rsidRDefault="00D02B2A" w:rsidP="00D02B2A">
      <w:pPr>
        <w:jc w:val="both"/>
        <w:rPr>
          <w:rFonts w:ascii="Century Gothic" w:hAnsi="Century Gothic"/>
          <w:b/>
          <w:color w:val="FF0000"/>
        </w:rPr>
      </w:pPr>
      <w:r w:rsidRPr="00D02B2A">
        <w:rPr>
          <w:rFonts w:ascii="Century Gothic" w:hAnsi="Century Gothic"/>
          <w:b/>
          <w:color w:val="FF0000"/>
        </w:rPr>
        <w:t xml:space="preserve">Экскурсия в Кутаиси +пещеры Прометей и </w:t>
      </w:r>
      <w:proofErr w:type="spellStart"/>
      <w:r w:rsidRPr="00D02B2A">
        <w:rPr>
          <w:rFonts w:ascii="Century Gothic" w:hAnsi="Century Gothic"/>
          <w:b/>
          <w:color w:val="FF0000"/>
        </w:rPr>
        <w:t>Сатаплия</w:t>
      </w:r>
      <w:proofErr w:type="spellEnd"/>
      <w:r w:rsidRPr="00D02B2A">
        <w:rPr>
          <w:rFonts w:ascii="Century Gothic" w:hAnsi="Century Gothic"/>
          <w:b/>
          <w:color w:val="FF0000"/>
        </w:rPr>
        <w:t xml:space="preserve">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57533049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Выезд на экскурсию в Кутаиси: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Монастырь </w:t>
      </w:r>
      <w:proofErr w:type="spellStart"/>
      <w:r w:rsidRPr="00D02B2A">
        <w:rPr>
          <w:rFonts w:ascii="Century Gothic" w:hAnsi="Century Gothic"/>
          <w:color w:val="002060"/>
          <w:lang w:val="ru-RU" w:eastAsia="ru-RU"/>
        </w:rPr>
        <w:t>Баграти</w:t>
      </w:r>
      <w:proofErr w:type="spellEnd"/>
      <w:r w:rsidRPr="00D02B2A">
        <w:rPr>
          <w:rFonts w:ascii="Century Gothic" w:hAnsi="Century Gothic"/>
          <w:color w:val="002060"/>
          <w:lang w:val="ru-RU" w:eastAsia="ru-RU"/>
        </w:rPr>
        <w:t xml:space="preserve"> </w:t>
      </w:r>
      <w:r w:rsidRPr="00D02B2A">
        <w:rPr>
          <w:rFonts w:ascii="Century Gothic" w:hAnsi="Century Gothic"/>
          <w:color w:val="002060"/>
          <w:lang w:val="ru-RU"/>
        </w:rPr>
        <w:t xml:space="preserve">- Успения Богородицы. Один из самых больших храмов в Грузии и один из важнейших по своей исторической роли. </w:t>
      </w:r>
    </w:p>
    <w:p w14:paraId="2D703C29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D02B2A">
        <w:rPr>
          <w:rFonts w:ascii="Century Gothic" w:hAnsi="Century Gothic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20139532" wp14:editId="2A4F66CC">
            <wp:simplePos x="0" y="0"/>
            <wp:positionH relativeFrom="column">
              <wp:posOffset>3509645</wp:posOffset>
            </wp:positionH>
            <wp:positionV relativeFrom="paragraph">
              <wp:posOffset>383540</wp:posOffset>
            </wp:positionV>
            <wp:extent cx="3600450" cy="26003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 sataplia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Монастырь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Моцамета</w:t>
      </w:r>
      <w:proofErr w:type="spellEnd"/>
      <w:r w:rsidRPr="00D02B2A">
        <w:rPr>
          <w:rFonts w:ascii="Century Gothic" w:hAnsi="Century Gothic"/>
          <w:color w:val="002060"/>
          <w:lang w:val="ru-RU"/>
        </w:rPr>
        <w:t>,</w:t>
      </w:r>
      <w:r w:rsidRPr="00D02B2A">
        <w:rPr>
          <w:rFonts w:ascii="Century Gothic" w:hAnsi="Century Gothic"/>
          <w:color w:val="00206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славится древним поверием - монастырь исполнения желаний, далее монастырь и академию </w:t>
      </w:r>
      <w:proofErr w:type="spellStart"/>
      <w:r w:rsidRPr="00D02B2A">
        <w:rPr>
          <w:rFonts w:ascii="Century Gothic" w:hAnsi="Century Gothic"/>
          <w:color w:val="002060"/>
          <w:lang w:val="ru-RU" w:eastAsia="ru-RU"/>
        </w:rPr>
        <w:t>Гелати</w:t>
      </w:r>
      <w:proofErr w:type="spellEnd"/>
      <w:r w:rsidRPr="00D02B2A">
        <w:rPr>
          <w:rFonts w:ascii="Century Gothic" w:hAnsi="Century Gothic"/>
          <w:color w:val="002060"/>
          <w:lang w:val="ru-RU" w:eastAsia="ru-RU"/>
        </w:rPr>
        <w:t xml:space="preserve"> основанную великим грузинским царем Давидом </w:t>
      </w:r>
      <w:r w:rsidRPr="00D02B2A">
        <w:rPr>
          <w:rFonts w:ascii="Century Gothic" w:hAnsi="Century Gothic"/>
          <w:color w:val="002060"/>
          <w:lang w:eastAsia="ru-RU"/>
        </w:rPr>
        <w:t>IV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 – строителем. Этот </w:t>
      </w:r>
      <w:r w:rsidRPr="00D02B2A">
        <w:rPr>
          <w:rFonts w:ascii="Century Gothic" w:hAnsi="Century Gothic"/>
          <w:color w:val="002060"/>
          <w:lang w:val="ru-RU"/>
        </w:rPr>
        <w:t xml:space="preserve">средневековый монастырь  является наследием ЮНЕСКО с 1994 года. Храм является культурным и религиозным центром Грузии. </w:t>
      </w:r>
    </w:p>
    <w:p w14:paraId="45C0A9FD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Далее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пещеру «Прометея» в городе Цхалтубо, недалеко от Кутаиси. </w:t>
      </w:r>
    </w:p>
    <w:p w14:paraId="0B46387D" w14:textId="77777777" w:rsidR="00D02B2A" w:rsidRPr="00D02B2A" w:rsidRDefault="00D02B2A" w:rsidP="00D02B2A">
      <w:pPr>
        <w:pStyle w:val="rtejustify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02B2A">
        <w:rPr>
          <w:rFonts w:ascii="Century Gothic" w:hAnsi="Century Gothic"/>
          <w:color w:val="002060"/>
          <w:sz w:val="22"/>
          <w:szCs w:val="22"/>
        </w:rPr>
        <w:t>Здесь же по подводной реке можно покататься на лодках – очень увлекательное занятие.</w:t>
      </w:r>
    </w:p>
    <w:p w14:paraId="1FF1C444" w14:textId="77777777" w:rsidR="00DA6CA8" w:rsidRDefault="00D02B2A" w:rsidP="00D02B2A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Изюминкой экскурсии этого дня станет заповедник «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Сатаплия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». Следы динозавров, карстовые пещеры,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калхидские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 леса с реликтовыми деревьями и  невероятная панорама в сочетании с современной инфраструктурой произведет на Вас неизгладимое впечатление. </w:t>
      </w:r>
    </w:p>
    <w:p w14:paraId="190328AA" w14:textId="38442308" w:rsidR="00F138F9" w:rsidRPr="00D02B2A" w:rsidRDefault="00F138F9" w:rsidP="00D02B2A">
      <w:pPr>
        <w:pStyle w:val="a3"/>
        <w:rPr>
          <w:rFonts w:ascii="Century Gothic" w:hAnsi="Century Gothic"/>
          <w:color w:val="943634" w:themeColor="accent2" w:themeShade="BF"/>
          <w:sz w:val="24"/>
          <w:szCs w:val="24"/>
          <w:lang w:val="ru-RU"/>
        </w:rPr>
      </w:pPr>
      <w:r>
        <w:rPr>
          <w:rFonts w:ascii="Century Gothic" w:hAnsi="Century Gothic"/>
          <w:color w:val="002060"/>
          <w:lang w:val="ru-RU"/>
        </w:rPr>
        <w:lastRenderedPageBreak/>
        <w:t xml:space="preserve">Возвращение в Тбилиси. Ночь в отеле. </w:t>
      </w:r>
      <w:r w:rsidR="00653785">
        <w:rPr>
          <w:rFonts w:ascii="Century Gothic" w:hAnsi="Century Gothic"/>
          <w:color w:val="002060"/>
          <w:lang w:val="ru-RU"/>
        </w:rPr>
        <w:br/>
      </w:r>
    </w:p>
    <w:p w14:paraId="293BD1EF" w14:textId="77777777" w:rsidR="000270FA" w:rsidRPr="00956844" w:rsidRDefault="00DA6CA8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8</w:t>
      </w:r>
      <w:r w:rsidR="009C08CC"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76F17EEF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698EA36E" w14:textId="400C18AC" w:rsidR="00784DA3" w:rsidRPr="00D31523" w:rsidRDefault="00784DA3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C5A7921" w14:textId="77777777" w:rsidR="000E67C5" w:rsidRDefault="000E67C5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61D6E140" w14:textId="1FEE19A4" w:rsidR="00DF1FC8" w:rsidRPr="005727C9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0B8C337D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14:paraId="1C9FF0B8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3EE28010" w14:textId="75A9834B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1257A8A7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47EDC30B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07605591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15BF439E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</w:t>
      </w:r>
      <w:proofErr w:type="spellStart"/>
      <w:r w:rsidRPr="002F751B">
        <w:rPr>
          <w:rFonts w:ascii="Century Gothic" w:hAnsi="Century Gothic"/>
          <w:b/>
          <w:color w:val="002060"/>
        </w:rPr>
        <w:t>Нарикала</w:t>
      </w:r>
      <w:proofErr w:type="spellEnd"/>
      <w:r w:rsidRPr="002F751B">
        <w:rPr>
          <w:rFonts w:ascii="Century Gothic" w:hAnsi="Century Gothic"/>
          <w:b/>
          <w:color w:val="002060"/>
        </w:rPr>
        <w:t xml:space="preserve"> </w:t>
      </w:r>
    </w:p>
    <w:p w14:paraId="6591B0C1" w14:textId="77777777" w:rsidR="005676EF" w:rsidRPr="005676EF" w:rsidRDefault="005676EF" w:rsidP="005676EF">
      <w:pPr>
        <w:pStyle w:val="a7"/>
        <w:numPr>
          <w:ilvl w:val="0"/>
          <w:numId w:val="2"/>
        </w:numPr>
        <w:rPr>
          <w:rFonts w:ascii="Century Gothic" w:hAnsi="Century Gothic"/>
          <w:b/>
          <w:color w:val="002060"/>
        </w:rPr>
      </w:pPr>
      <w:r w:rsidRPr="001201A1">
        <w:rPr>
          <w:rFonts w:ascii="Century Gothic" w:hAnsi="Century Gothic"/>
          <w:b/>
          <w:color w:val="002060"/>
        </w:rPr>
        <w:t xml:space="preserve">Дегустация вина на заводе </w:t>
      </w:r>
      <w:r>
        <w:rPr>
          <w:rFonts w:ascii="Century Gothic" w:hAnsi="Century Gothic"/>
          <w:b/>
          <w:color w:val="002060"/>
        </w:rPr>
        <w:t>в Кахетии</w:t>
      </w:r>
    </w:p>
    <w:p w14:paraId="2136CA56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</w:p>
    <w:p w14:paraId="4DFD0023" w14:textId="77777777" w:rsidR="00832A3B" w:rsidRPr="002F751B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</w:p>
    <w:p w14:paraId="7DFB0FB5" w14:textId="77777777" w:rsidR="00DF1FC8" w:rsidRDefault="00DF1FC8" w:rsidP="00DF1FC8">
      <w:pPr>
        <w:rPr>
          <w:rFonts w:ascii="Times New Roman" w:hAnsi="Times New Roman"/>
        </w:rPr>
      </w:pPr>
    </w:p>
    <w:p w14:paraId="2396A085" w14:textId="77777777" w:rsidR="00E16AD5" w:rsidRPr="00E0772E" w:rsidRDefault="00E16AD5" w:rsidP="00E16AD5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17E34E21" w14:textId="0907778B" w:rsidR="006D708D" w:rsidRPr="005676EF" w:rsidRDefault="00E16AD5" w:rsidP="000E67C5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8374F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в день заезда: с 10:00(утро) до 4:00(утро) следующего дня (например: с 10:00 в пятницу до 04:00 в субботу)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 w:rsidR="00A866A2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A866A2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A866A2" w:rsidRPr="005727C9">
        <w:rPr>
          <w:rFonts w:ascii="Comic Sans MS" w:eastAsia="Times New Roman" w:hAnsi="Comic Sans MS"/>
          <w:b/>
          <w:color w:val="0000CC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*туры защищены авторским правом!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06391997" w14:textId="77777777" w:rsidR="001D64B8" w:rsidRPr="005727C9" w:rsidRDefault="00B54789" w:rsidP="005727C9">
      <w:pPr>
        <w:shd w:val="clear" w:color="auto" w:fill="00B0F0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F251D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2900CD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  <w:r w:rsidR="006D708D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D21A" w14:textId="77777777" w:rsidR="002D1FCD" w:rsidRDefault="002D1FCD" w:rsidP="002900CD">
      <w:pPr>
        <w:spacing w:after="0" w:line="240" w:lineRule="auto"/>
      </w:pPr>
      <w:r>
        <w:separator/>
      </w:r>
    </w:p>
  </w:endnote>
  <w:endnote w:type="continuationSeparator" w:id="0">
    <w:p w14:paraId="64E7FDC4" w14:textId="77777777" w:rsidR="002D1FCD" w:rsidRDefault="002D1FCD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272C" w14:textId="77777777" w:rsidR="002D1FCD" w:rsidRDefault="002D1FCD" w:rsidP="002900CD">
      <w:pPr>
        <w:spacing w:after="0" w:line="240" w:lineRule="auto"/>
      </w:pPr>
      <w:r>
        <w:separator/>
      </w:r>
    </w:p>
  </w:footnote>
  <w:footnote w:type="continuationSeparator" w:id="0">
    <w:p w14:paraId="640CA618" w14:textId="77777777" w:rsidR="002D1FCD" w:rsidRDefault="002D1FCD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style="width:11.25pt;height:11.25pt" o:bullet="t">
        <v:imagedata r:id="rId1" o:title="msoC5D8"/>
      </v:shape>
    </w:pict>
  </w:numPicBullet>
  <w:numPicBullet w:numPicBulletId="1">
    <w:pict>
      <v:shape id="_x0000_i1322" type="#_x0000_t75" style="width:9.75pt;height:9.75pt" o:bullet="t">
        <v:imagedata r:id="rId2" o:title="clip_image002"/>
      </v:shape>
    </w:pict>
  </w:numPicBullet>
  <w:numPicBullet w:numPicBulletId="2">
    <w:pict>
      <v:shape id="_x0000_i1323" type="#_x0000_t75" style="width:169.5pt;height:167.25pt" o:bullet="t">
        <v:imagedata r:id="rId3" o:title="imagesило"/>
      </v:shape>
    </w:pict>
  </w:numPicBullet>
  <w:numPicBullet w:numPicBulletId="3">
    <w:pict>
      <v:shape id="_x0000_i1324" type="#_x0000_t75" style="width:171.75pt;height:165pt" o:bullet="t">
        <v:imagedata r:id="rId4" o:title="images"/>
      </v:shape>
    </w:pict>
  </w:numPicBullet>
  <w:numPicBullet w:numPicBulletId="4">
    <w:pict>
      <v:shape id="_x0000_i1325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ECFE51A8"/>
    <w:lvl w:ilvl="0" w:tplc="0CFEE31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019C8"/>
    <w:rsid w:val="00011B5E"/>
    <w:rsid w:val="00013EBC"/>
    <w:rsid w:val="0001634F"/>
    <w:rsid w:val="000270FA"/>
    <w:rsid w:val="000604AD"/>
    <w:rsid w:val="00077441"/>
    <w:rsid w:val="00083136"/>
    <w:rsid w:val="000A2CDF"/>
    <w:rsid w:val="000D5DE7"/>
    <w:rsid w:val="000E67C5"/>
    <w:rsid w:val="000F3A25"/>
    <w:rsid w:val="000F566B"/>
    <w:rsid w:val="00106DCA"/>
    <w:rsid w:val="00112074"/>
    <w:rsid w:val="0013078C"/>
    <w:rsid w:val="00134AE4"/>
    <w:rsid w:val="00142D51"/>
    <w:rsid w:val="001434E7"/>
    <w:rsid w:val="00153FBC"/>
    <w:rsid w:val="0016423B"/>
    <w:rsid w:val="00164394"/>
    <w:rsid w:val="00177F66"/>
    <w:rsid w:val="00182BAC"/>
    <w:rsid w:val="00185651"/>
    <w:rsid w:val="0019038F"/>
    <w:rsid w:val="0019338D"/>
    <w:rsid w:val="001B48DA"/>
    <w:rsid w:val="001D64B8"/>
    <w:rsid w:val="001F047E"/>
    <w:rsid w:val="002261AA"/>
    <w:rsid w:val="0024172B"/>
    <w:rsid w:val="0024456B"/>
    <w:rsid w:val="00251829"/>
    <w:rsid w:val="002834D5"/>
    <w:rsid w:val="002900CD"/>
    <w:rsid w:val="002D1FCD"/>
    <w:rsid w:val="002D3947"/>
    <w:rsid w:val="002D6F8F"/>
    <w:rsid w:val="002E3128"/>
    <w:rsid w:val="002E583D"/>
    <w:rsid w:val="002F751B"/>
    <w:rsid w:val="003005CE"/>
    <w:rsid w:val="00302AC6"/>
    <w:rsid w:val="00305011"/>
    <w:rsid w:val="00306962"/>
    <w:rsid w:val="0034274C"/>
    <w:rsid w:val="00374053"/>
    <w:rsid w:val="00383576"/>
    <w:rsid w:val="00387C36"/>
    <w:rsid w:val="00390077"/>
    <w:rsid w:val="003B4194"/>
    <w:rsid w:val="003F3976"/>
    <w:rsid w:val="003F3ADA"/>
    <w:rsid w:val="004304F2"/>
    <w:rsid w:val="00434916"/>
    <w:rsid w:val="00460C30"/>
    <w:rsid w:val="00481583"/>
    <w:rsid w:val="0048222C"/>
    <w:rsid w:val="004929F6"/>
    <w:rsid w:val="0049423E"/>
    <w:rsid w:val="004B21AB"/>
    <w:rsid w:val="004E02D2"/>
    <w:rsid w:val="0050110F"/>
    <w:rsid w:val="00525C9E"/>
    <w:rsid w:val="00535EEE"/>
    <w:rsid w:val="00542409"/>
    <w:rsid w:val="005562A3"/>
    <w:rsid w:val="00561C42"/>
    <w:rsid w:val="00563153"/>
    <w:rsid w:val="005648CC"/>
    <w:rsid w:val="005676EF"/>
    <w:rsid w:val="005727C9"/>
    <w:rsid w:val="005872B7"/>
    <w:rsid w:val="005C34F3"/>
    <w:rsid w:val="005D5A92"/>
    <w:rsid w:val="005E586E"/>
    <w:rsid w:val="005E7962"/>
    <w:rsid w:val="005F5C96"/>
    <w:rsid w:val="005F61A7"/>
    <w:rsid w:val="00602500"/>
    <w:rsid w:val="00653785"/>
    <w:rsid w:val="0065650A"/>
    <w:rsid w:val="00665356"/>
    <w:rsid w:val="006732D5"/>
    <w:rsid w:val="00693B34"/>
    <w:rsid w:val="006A57F7"/>
    <w:rsid w:val="006D708D"/>
    <w:rsid w:val="006E6BA8"/>
    <w:rsid w:val="006F4CF6"/>
    <w:rsid w:val="0071702A"/>
    <w:rsid w:val="00737D83"/>
    <w:rsid w:val="00761B3A"/>
    <w:rsid w:val="00767413"/>
    <w:rsid w:val="00774B73"/>
    <w:rsid w:val="00784DA3"/>
    <w:rsid w:val="007A1966"/>
    <w:rsid w:val="007A6F49"/>
    <w:rsid w:val="007B39CE"/>
    <w:rsid w:val="007C0E86"/>
    <w:rsid w:val="007C52A5"/>
    <w:rsid w:val="007D102F"/>
    <w:rsid w:val="007D62E9"/>
    <w:rsid w:val="0081017D"/>
    <w:rsid w:val="00817EFA"/>
    <w:rsid w:val="00817F70"/>
    <w:rsid w:val="00832A3B"/>
    <w:rsid w:val="00850DF5"/>
    <w:rsid w:val="008559D9"/>
    <w:rsid w:val="00864F25"/>
    <w:rsid w:val="0089383F"/>
    <w:rsid w:val="008A06BF"/>
    <w:rsid w:val="008B3AB5"/>
    <w:rsid w:val="008B5795"/>
    <w:rsid w:val="008B5978"/>
    <w:rsid w:val="008F21E4"/>
    <w:rsid w:val="008F5E33"/>
    <w:rsid w:val="00901654"/>
    <w:rsid w:val="00912DCA"/>
    <w:rsid w:val="009535D7"/>
    <w:rsid w:val="00956844"/>
    <w:rsid w:val="00957A6B"/>
    <w:rsid w:val="00981E5F"/>
    <w:rsid w:val="00982459"/>
    <w:rsid w:val="0098785D"/>
    <w:rsid w:val="00992B3B"/>
    <w:rsid w:val="00992D60"/>
    <w:rsid w:val="009A2A08"/>
    <w:rsid w:val="009A5A96"/>
    <w:rsid w:val="009B428F"/>
    <w:rsid w:val="009C08CC"/>
    <w:rsid w:val="009C704E"/>
    <w:rsid w:val="009D398D"/>
    <w:rsid w:val="009D64CC"/>
    <w:rsid w:val="009E2300"/>
    <w:rsid w:val="00A01FA8"/>
    <w:rsid w:val="00A05BE1"/>
    <w:rsid w:val="00A23C87"/>
    <w:rsid w:val="00A26FF0"/>
    <w:rsid w:val="00A46959"/>
    <w:rsid w:val="00A6338E"/>
    <w:rsid w:val="00A64D61"/>
    <w:rsid w:val="00A866A2"/>
    <w:rsid w:val="00AA0071"/>
    <w:rsid w:val="00AA225D"/>
    <w:rsid w:val="00AD1042"/>
    <w:rsid w:val="00AE6F0E"/>
    <w:rsid w:val="00B06A1B"/>
    <w:rsid w:val="00B10924"/>
    <w:rsid w:val="00B20430"/>
    <w:rsid w:val="00B404ED"/>
    <w:rsid w:val="00B54789"/>
    <w:rsid w:val="00B6001C"/>
    <w:rsid w:val="00B70161"/>
    <w:rsid w:val="00B97D21"/>
    <w:rsid w:val="00BA7178"/>
    <w:rsid w:val="00BE6438"/>
    <w:rsid w:val="00C053FD"/>
    <w:rsid w:val="00C06127"/>
    <w:rsid w:val="00C134BA"/>
    <w:rsid w:val="00C14634"/>
    <w:rsid w:val="00C22345"/>
    <w:rsid w:val="00C46875"/>
    <w:rsid w:val="00C47E23"/>
    <w:rsid w:val="00C51105"/>
    <w:rsid w:val="00C60502"/>
    <w:rsid w:val="00C724E7"/>
    <w:rsid w:val="00C745C2"/>
    <w:rsid w:val="00C76C6F"/>
    <w:rsid w:val="00C8755A"/>
    <w:rsid w:val="00C91B55"/>
    <w:rsid w:val="00CB2634"/>
    <w:rsid w:val="00CB5B5A"/>
    <w:rsid w:val="00CB7709"/>
    <w:rsid w:val="00CD3D2E"/>
    <w:rsid w:val="00CE17CD"/>
    <w:rsid w:val="00CF50DF"/>
    <w:rsid w:val="00D02454"/>
    <w:rsid w:val="00D02B2A"/>
    <w:rsid w:val="00D12809"/>
    <w:rsid w:val="00D31523"/>
    <w:rsid w:val="00D344FC"/>
    <w:rsid w:val="00D34FF0"/>
    <w:rsid w:val="00D37142"/>
    <w:rsid w:val="00D413AE"/>
    <w:rsid w:val="00D9778E"/>
    <w:rsid w:val="00DA2BBD"/>
    <w:rsid w:val="00DA6CA8"/>
    <w:rsid w:val="00DB07BE"/>
    <w:rsid w:val="00DB5A65"/>
    <w:rsid w:val="00DF1FC8"/>
    <w:rsid w:val="00DF5E3B"/>
    <w:rsid w:val="00E16AD5"/>
    <w:rsid w:val="00E25389"/>
    <w:rsid w:val="00E27451"/>
    <w:rsid w:val="00E27890"/>
    <w:rsid w:val="00E71AB1"/>
    <w:rsid w:val="00E814BB"/>
    <w:rsid w:val="00E82E05"/>
    <w:rsid w:val="00E87F64"/>
    <w:rsid w:val="00E90338"/>
    <w:rsid w:val="00E949A5"/>
    <w:rsid w:val="00EC5CF6"/>
    <w:rsid w:val="00ED7EA7"/>
    <w:rsid w:val="00EF5E93"/>
    <w:rsid w:val="00EF7C32"/>
    <w:rsid w:val="00F138F9"/>
    <w:rsid w:val="00F251D9"/>
    <w:rsid w:val="00F2798F"/>
    <w:rsid w:val="00F3720A"/>
    <w:rsid w:val="00F534CA"/>
    <w:rsid w:val="00F535CB"/>
    <w:rsid w:val="00F63CE7"/>
    <w:rsid w:val="00F67A7B"/>
    <w:rsid w:val="00F70172"/>
    <w:rsid w:val="00F74D67"/>
    <w:rsid w:val="00F75F4A"/>
    <w:rsid w:val="00F937A2"/>
    <w:rsid w:val="00FA6225"/>
    <w:rsid w:val="00FB23DB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6366"/>
  <w15:docId w15:val="{C5FF76C3-3E67-4548-9AB3-E3CEFDD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A3A1-3040-431A-8F26-863D39C3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5</cp:revision>
  <dcterms:created xsi:type="dcterms:W3CDTF">2022-01-26T14:22:00Z</dcterms:created>
  <dcterms:modified xsi:type="dcterms:W3CDTF">2022-01-26T14:24:00Z</dcterms:modified>
</cp:coreProperties>
</file>